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11" w:rsidRPr="00D70611" w:rsidRDefault="00D70611" w:rsidP="00D70611">
      <w:pPr>
        <w:pStyle w:val="51"/>
        <w:spacing w:line="240" w:lineRule="auto"/>
        <w:ind w:left="60"/>
        <w:jc w:val="right"/>
        <w:rPr>
          <w:b w:val="0"/>
        </w:rPr>
      </w:pPr>
      <w:bookmarkStart w:id="0" w:name="_GoBack"/>
      <w:bookmarkEnd w:id="0"/>
      <w:r>
        <w:rPr>
          <w:b w:val="0"/>
        </w:rPr>
        <w:t>проект</w:t>
      </w:r>
    </w:p>
    <w:p w:rsidR="00DB4A8B" w:rsidRDefault="00150C78" w:rsidP="003413AA">
      <w:pPr>
        <w:pStyle w:val="51"/>
        <w:spacing w:line="240" w:lineRule="auto"/>
        <w:ind w:left="60"/>
      </w:pPr>
      <w:r>
        <w:t>РЕШЕНИЕ</w:t>
      </w:r>
    </w:p>
    <w:p w:rsidR="0060706C" w:rsidRDefault="0060706C" w:rsidP="003413AA">
      <w:pPr>
        <w:pStyle w:val="51"/>
        <w:spacing w:line="240" w:lineRule="auto"/>
        <w:ind w:left="60"/>
      </w:pPr>
      <w:r>
        <w:t xml:space="preserve">Совета Камско-Устьинского муниципального района </w:t>
      </w:r>
    </w:p>
    <w:p w:rsidR="0060706C" w:rsidRDefault="0060706C" w:rsidP="003413AA">
      <w:pPr>
        <w:pStyle w:val="51"/>
        <w:spacing w:line="240" w:lineRule="auto"/>
        <w:ind w:left="60"/>
        <w:rPr>
          <w:rFonts w:ascii="Arial Unicode MS" w:hAnsi="Arial Unicode MS" w:cs="Arial Unicode MS"/>
        </w:rPr>
      </w:pPr>
      <w:r>
        <w:t>Республики Татарстан</w:t>
      </w:r>
    </w:p>
    <w:p w:rsidR="003413AA" w:rsidRDefault="003413AA" w:rsidP="003413AA">
      <w:pPr>
        <w:pStyle w:val="61"/>
        <w:spacing w:after="0" w:line="240" w:lineRule="auto"/>
        <w:ind w:right="4120"/>
      </w:pPr>
    </w:p>
    <w:p w:rsidR="0060706C" w:rsidRDefault="0060706C" w:rsidP="0060706C">
      <w:pPr>
        <w:pStyle w:val="61"/>
        <w:spacing w:after="0" w:line="240" w:lineRule="auto"/>
        <w:ind w:right="-74"/>
        <w:jc w:val="center"/>
      </w:pPr>
    </w:p>
    <w:p w:rsidR="0060706C" w:rsidRDefault="0060706C" w:rsidP="0060706C">
      <w:pPr>
        <w:pStyle w:val="61"/>
        <w:spacing w:after="0" w:line="240" w:lineRule="auto"/>
        <w:ind w:right="-74"/>
        <w:jc w:val="center"/>
      </w:pPr>
      <w:r>
        <w:t xml:space="preserve">от </w:t>
      </w:r>
      <w:r w:rsidR="00D70611">
        <w:t>«___»</w:t>
      </w:r>
      <w:r w:rsidR="00B67030">
        <w:t xml:space="preserve"> </w:t>
      </w:r>
      <w:r w:rsidR="00D70611">
        <w:t xml:space="preserve"> февраля 2</w:t>
      </w:r>
      <w:r>
        <w:t>02</w:t>
      </w:r>
      <w:r w:rsidR="00D70611">
        <w:t>1</w:t>
      </w:r>
      <w:r>
        <w:t xml:space="preserve"> года                                                        №  </w:t>
      </w:r>
      <w:r w:rsidR="00D70611">
        <w:t>___</w:t>
      </w:r>
    </w:p>
    <w:p w:rsidR="0060706C" w:rsidRDefault="0060706C" w:rsidP="003413AA">
      <w:pPr>
        <w:pStyle w:val="61"/>
        <w:spacing w:after="0" w:line="240" w:lineRule="auto"/>
        <w:ind w:right="4120"/>
      </w:pPr>
    </w:p>
    <w:p w:rsidR="003D62A3" w:rsidRDefault="003D62A3" w:rsidP="003D62A3">
      <w:pPr>
        <w:widowControl w:val="0"/>
        <w:tabs>
          <w:tab w:val="left" w:pos="4080"/>
        </w:tabs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D70611" w:rsidRPr="00D70611" w:rsidRDefault="00D70611" w:rsidP="003D62A3">
      <w:pPr>
        <w:widowControl w:val="0"/>
        <w:tabs>
          <w:tab w:val="left" w:pos="4080"/>
        </w:tabs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Об утверждении </w:t>
      </w:r>
      <w:r w:rsidRPr="00D7061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Положени</w:t>
      </w: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я</w:t>
      </w:r>
    </w:p>
    <w:p w:rsidR="00D70611" w:rsidRPr="00D70611" w:rsidRDefault="00D70611" w:rsidP="003D62A3">
      <w:pPr>
        <w:widowControl w:val="0"/>
        <w:tabs>
          <w:tab w:val="left" w:pos="4080"/>
        </w:tabs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о порядке</w:t>
      </w:r>
      <w:r w:rsidRPr="00D70611">
        <w:rPr>
          <w:rFonts w:ascii="Times New Roman" w:hAnsi="Times New Roman" w:cs="Times New Roman"/>
          <w:sz w:val="28"/>
          <w:szCs w:val="28"/>
        </w:rPr>
        <w:t xml:space="preserve"> </w:t>
      </w:r>
      <w:r w:rsidRPr="00D70611">
        <w:rPr>
          <w:rFonts w:ascii="Times New Roman" w:hAnsi="Times New Roman" w:cs="Times New Roman"/>
          <w:b/>
          <w:sz w:val="28"/>
          <w:szCs w:val="28"/>
        </w:rPr>
        <w:t>оформления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61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выдачи ордера (разрешения)</w:t>
      </w:r>
    </w:p>
    <w:p w:rsidR="00D70611" w:rsidRDefault="00D70611" w:rsidP="003D62A3">
      <w:pPr>
        <w:widowControl w:val="0"/>
        <w:tabs>
          <w:tab w:val="left" w:pos="4080"/>
        </w:tabs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на производство земляных работ</w:t>
      </w: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D7061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на территории </w:t>
      </w:r>
    </w:p>
    <w:p w:rsidR="00D70611" w:rsidRPr="00D70611" w:rsidRDefault="00D70611" w:rsidP="003D62A3">
      <w:pPr>
        <w:widowControl w:val="0"/>
        <w:tabs>
          <w:tab w:val="left" w:pos="4080"/>
        </w:tabs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Камско-Устьинского муниципального района</w:t>
      </w:r>
    </w:p>
    <w:p w:rsidR="00D70611" w:rsidRPr="00D70611" w:rsidRDefault="00D70611" w:rsidP="003D62A3">
      <w:pPr>
        <w:widowControl w:val="0"/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Республики Татарстан</w:t>
      </w:r>
    </w:p>
    <w:p w:rsidR="003D62A3" w:rsidRPr="00B67030" w:rsidRDefault="003D62A3" w:rsidP="003D62A3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D70611" w:rsidRPr="00D70611" w:rsidRDefault="003D62A3" w:rsidP="003D62A3">
      <w:pPr>
        <w:spacing w:line="276" w:lineRule="auto"/>
        <w:contextualSpacing/>
        <w:jc w:val="both"/>
        <w:rPr>
          <w:b/>
          <w:color w:val="auto"/>
          <w:sz w:val="28"/>
          <w:szCs w:val="28"/>
        </w:rPr>
      </w:pPr>
      <w:r w:rsidRPr="00B67030">
        <w:rPr>
          <w:rFonts w:ascii="Times New Roman" w:eastAsiaTheme="minorHAnsi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</w:rPr>
        <w:t>В</w:t>
      </w:r>
      <w:r w:rsidRPr="00D70611">
        <w:rPr>
          <w:rFonts w:ascii="Times New Roman" w:eastAsiaTheme="minorHAnsi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70611">
        <w:rPr>
          <w:rFonts w:ascii="Times New Roman" w:eastAsiaTheme="minorHAnsi" w:hAnsi="Times New Roman" w:cs="Times New Roman"/>
          <w:sz w:val="28"/>
          <w:szCs w:val="28"/>
        </w:rPr>
        <w:t xml:space="preserve">Градостроительным кодексом Российской Федерации, Земельным кодексом Российской Федерации, Федеральным законом от 06.10.2003 </w:t>
      </w:r>
      <w:r>
        <w:rPr>
          <w:rFonts w:ascii="Times New Roman" w:eastAsiaTheme="minorHAnsi" w:hAnsi="Times New Roman" w:cs="Times New Roman"/>
          <w:sz w:val="28"/>
          <w:szCs w:val="28"/>
        </w:rPr>
        <w:t>№</w:t>
      </w:r>
      <w:r w:rsidRPr="00D70611">
        <w:rPr>
          <w:rFonts w:ascii="Times New Roman" w:eastAsiaTheme="minorHAnsi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D70611">
        <w:rPr>
          <w:rFonts w:ascii="Times New Roman" w:eastAsiaTheme="minorHAnsi" w:hAnsi="Times New Roman" w:cs="Times New Roman"/>
          <w:sz w:val="28"/>
          <w:szCs w:val="28"/>
        </w:rPr>
        <w:t>Уставом Камско-Устьинского муниципальн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ого района Республики Татарстан Совет Камско-Устьинского муниципального района Республики Татарстан  </w:t>
      </w:r>
      <w:r w:rsidR="00D70611" w:rsidRPr="00D70611">
        <w:rPr>
          <w:rFonts w:ascii="Times New Roman" w:hAnsi="Times New Roman" w:cs="Times New Roman"/>
          <w:b/>
          <w:color w:val="auto"/>
          <w:sz w:val="28"/>
          <w:szCs w:val="28"/>
        </w:rPr>
        <w:t>РЕШИЛ:</w:t>
      </w:r>
    </w:p>
    <w:p w:rsidR="00D70611" w:rsidRPr="00D70611" w:rsidRDefault="00D70611" w:rsidP="00D70611">
      <w:pPr>
        <w:shd w:val="clear" w:color="auto" w:fill="FFFFFF"/>
        <w:spacing w:line="298" w:lineRule="exact"/>
        <w:ind w:left="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0611" w:rsidRPr="003D62A3" w:rsidRDefault="003D62A3" w:rsidP="003D62A3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2A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70611" w:rsidRPr="00D70611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D70611" w:rsidRPr="003D62A3">
        <w:rPr>
          <w:rFonts w:ascii="Times New Roman" w:hAnsi="Times New Roman" w:cs="Times New Roman"/>
          <w:color w:val="auto"/>
          <w:sz w:val="28"/>
          <w:szCs w:val="28"/>
        </w:rPr>
        <w:t>Принять Положение</w:t>
      </w:r>
      <w:r w:rsidRPr="003D62A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о порядке</w:t>
      </w:r>
      <w:r w:rsidRPr="003D62A3">
        <w:rPr>
          <w:rFonts w:ascii="Times New Roman" w:hAnsi="Times New Roman" w:cs="Times New Roman"/>
          <w:sz w:val="28"/>
          <w:szCs w:val="28"/>
        </w:rPr>
        <w:t xml:space="preserve"> оформления и </w:t>
      </w:r>
      <w:r w:rsidRPr="003D62A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выдачи ордера (разрешения) на производство земляных работ на территории  Камско-Устьинского муниципального района Республики Татарстан </w:t>
      </w:r>
      <w:r w:rsidR="00D70611" w:rsidRPr="003D62A3">
        <w:rPr>
          <w:rFonts w:ascii="Times New Roman" w:hAnsi="Times New Roman" w:cs="Times New Roman"/>
          <w:color w:val="auto"/>
          <w:sz w:val="28"/>
          <w:szCs w:val="28"/>
        </w:rPr>
        <w:t xml:space="preserve"> (приложение).</w:t>
      </w:r>
    </w:p>
    <w:p w:rsidR="00D70611" w:rsidRPr="00D70611" w:rsidRDefault="00D70611" w:rsidP="00D70611">
      <w:pPr>
        <w:shd w:val="clear" w:color="auto" w:fill="FFFFFF"/>
        <w:spacing w:line="298" w:lineRule="exact"/>
        <w:ind w:left="20" w:firstLine="720"/>
        <w:jc w:val="both"/>
        <w:rPr>
          <w:color w:val="auto"/>
          <w:sz w:val="28"/>
          <w:szCs w:val="28"/>
        </w:rPr>
      </w:pPr>
    </w:p>
    <w:p w:rsidR="003413AA" w:rsidRDefault="00D70611" w:rsidP="00D70611">
      <w:pPr>
        <w:shd w:val="clear" w:color="auto" w:fill="FFFFFF"/>
        <w:spacing w:line="298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611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3413AA" w:rsidRPr="00D70611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70611" w:rsidRDefault="00D70611" w:rsidP="00D70611">
      <w:pPr>
        <w:shd w:val="clear" w:color="auto" w:fill="FFFFFF"/>
        <w:spacing w:line="298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9BD" w:rsidRPr="00D70611" w:rsidRDefault="00F539BD" w:rsidP="00D70611">
      <w:pPr>
        <w:pStyle w:val="a8"/>
        <w:numPr>
          <w:ilvl w:val="0"/>
          <w:numId w:val="6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11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портале правовой информации Республики Татарстан и разместить на официальном сайте Камско-Устьинского муниципального района Республики Татарстан в информационно-телекоммуникационной сети «Интернет».</w:t>
      </w:r>
    </w:p>
    <w:p w:rsidR="00F539BD" w:rsidRDefault="00F539BD" w:rsidP="00F539BD">
      <w:pPr>
        <w:pStyle w:val="a8"/>
        <w:tabs>
          <w:tab w:val="left" w:pos="993"/>
        </w:tabs>
        <w:ind w:left="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11" w:rsidRDefault="00D70611" w:rsidP="00D70611">
      <w:pPr>
        <w:pStyle w:val="a8"/>
        <w:numPr>
          <w:ilvl w:val="0"/>
          <w:numId w:val="6"/>
        </w:numPr>
        <w:tabs>
          <w:tab w:val="left" w:pos="0"/>
        </w:tabs>
        <w:ind w:left="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13A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413A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постоянную комиссию Совета Камско-Устьинского муниципального района по экологии, аграрным вопросам, природным  ресурсам и землепользованию.</w:t>
      </w:r>
    </w:p>
    <w:p w:rsidR="003413AA" w:rsidRDefault="003413AA" w:rsidP="003413AA">
      <w:pPr>
        <w:pStyle w:val="61"/>
        <w:spacing w:after="0" w:line="240" w:lineRule="auto"/>
        <w:ind w:right="20"/>
      </w:pPr>
    </w:p>
    <w:p w:rsidR="003D62A3" w:rsidRDefault="003D62A3" w:rsidP="003413AA">
      <w:pPr>
        <w:pStyle w:val="61"/>
        <w:spacing w:after="0" w:line="240" w:lineRule="auto"/>
        <w:ind w:right="20"/>
      </w:pPr>
    </w:p>
    <w:p w:rsidR="003D62A3" w:rsidRDefault="003D62A3" w:rsidP="003413AA">
      <w:pPr>
        <w:pStyle w:val="61"/>
        <w:spacing w:after="0" w:line="240" w:lineRule="auto"/>
        <w:ind w:right="20"/>
      </w:pPr>
    </w:p>
    <w:p w:rsidR="0060706C" w:rsidRDefault="00150C78" w:rsidP="003413AA">
      <w:pPr>
        <w:pStyle w:val="61"/>
        <w:spacing w:after="0" w:line="240" w:lineRule="auto"/>
        <w:ind w:right="20"/>
      </w:pPr>
      <w:r>
        <w:t>Глава</w:t>
      </w:r>
      <w:r w:rsidR="0060706C">
        <w:t xml:space="preserve"> Камско-Устьинского</w:t>
      </w:r>
    </w:p>
    <w:p w:rsidR="0060706C" w:rsidRDefault="0060706C" w:rsidP="003413AA">
      <w:pPr>
        <w:pStyle w:val="61"/>
        <w:spacing w:after="0" w:line="240" w:lineRule="auto"/>
        <w:ind w:right="20"/>
      </w:pPr>
      <w:r>
        <w:t>муниципального района,</w:t>
      </w:r>
    </w:p>
    <w:p w:rsidR="0060706C" w:rsidRDefault="00150C78" w:rsidP="003413AA">
      <w:pPr>
        <w:pStyle w:val="61"/>
        <w:spacing w:after="0" w:line="240" w:lineRule="auto"/>
        <w:ind w:right="20"/>
      </w:pPr>
      <w:r>
        <w:t>председатель</w:t>
      </w:r>
      <w:r w:rsidR="0060706C">
        <w:t xml:space="preserve"> </w:t>
      </w:r>
      <w:r w:rsidRPr="003413AA">
        <w:t xml:space="preserve">Совета </w:t>
      </w:r>
    </w:p>
    <w:p w:rsidR="003413AA" w:rsidRPr="003413AA" w:rsidRDefault="00150C78" w:rsidP="003D62A3">
      <w:pPr>
        <w:pStyle w:val="61"/>
        <w:spacing w:after="0" w:line="240" w:lineRule="auto"/>
        <w:ind w:right="20"/>
        <w:jc w:val="both"/>
        <w:rPr>
          <w:rFonts w:ascii="Arial Unicode MS" w:hAnsi="Arial Unicode MS" w:cs="Arial Unicode MS"/>
        </w:rPr>
      </w:pPr>
      <w:r w:rsidRPr="003413AA">
        <w:t>муниципального района</w:t>
      </w:r>
      <w:r w:rsidR="003413AA" w:rsidRPr="003413AA">
        <w:tab/>
      </w:r>
      <w:r w:rsidR="003413AA" w:rsidRPr="003413AA">
        <w:tab/>
      </w:r>
      <w:r w:rsidR="00D70611">
        <w:t xml:space="preserve">                </w:t>
      </w:r>
      <w:r w:rsidR="003413AA" w:rsidRPr="003413AA">
        <w:tab/>
      </w:r>
      <w:r w:rsidR="0060706C">
        <w:t xml:space="preserve">      </w:t>
      </w:r>
      <w:r w:rsidR="003D62A3">
        <w:t xml:space="preserve">          </w:t>
      </w:r>
      <w:r w:rsidR="0060706C">
        <w:t xml:space="preserve">    </w:t>
      </w:r>
      <w:r w:rsidR="003413AA" w:rsidRPr="003413AA">
        <w:tab/>
        <w:t xml:space="preserve">       Н.А.</w:t>
      </w:r>
      <w:r w:rsidR="0060706C">
        <w:t xml:space="preserve"> </w:t>
      </w:r>
      <w:proofErr w:type="spellStart"/>
      <w:r w:rsidR="003413AA" w:rsidRPr="003413AA">
        <w:t>Вазыхов</w:t>
      </w:r>
      <w:proofErr w:type="spellEnd"/>
      <w:r w:rsidRPr="003413AA">
        <w:rPr>
          <w:rFonts w:ascii="Arial Unicode MS" w:hAnsi="Arial Unicode MS" w:cs="Arial Unicode MS"/>
        </w:rPr>
        <w:br w:type="page"/>
      </w:r>
    </w:p>
    <w:p w:rsidR="003D62A3" w:rsidRDefault="003D62A3" w:rsidP="00D70611">
      <w:pPr>
        <w:ind w:left="6804"/>
        <w:rPr>
          <w:rFonts w:ascii="Times New Roman" w:eastAsia="Times New Roman" w:hAnsi="Times New Roman" w:cs="Times New Roman"/>
        </w:rPr>
      </w:pPr>
    </w:p>
    <w:p w:rsidR="003D62A3" w:rsidRDefault="003D62A3" w:rsidP="00D70611">
      <w:pPr>
        <w:ind w:left="68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</w:t>
      </w:r>
    </w:p>
    <w:p w:rsidR="00D70611" w:rsidRDefault="003D62A3" w:rsidP="00D70611">
      <w:pPr>
        <w:ind w:left="68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решению </w:t>
      </w:r>
      <w:r w:rsidR="00DE4C9C" w:rsidRPr="00A35956">
        <w:rPr>
          <w:rFonts w:ascii="Times New Roman" w:eastAsia="Times New Roman" w:hAnsi="Times New Roman" w:cs="Times New Roman"/>
        </w:rPr>
        <w:t xml:space="preserve"> Совета </w:t>
      </w:r>
    </w:p>
    <w:p w:rsidR="00DE4C9C" w:rsidRPr="00A35956" w:rsidRDefault="00DE4C9C" w:rsidP="00D70611">
      <w:pPr>
        <w:ind w:left="6804"/>
        <w:rPr>
          <w:rFonts w:ascii="Times New Roman" w:eastAsia="Times New Roman" w:hAnsi="Times New Roman" w:cs="Times New Roman"/>
        </w:rPr>
      </w:pPr>
      <w:r w:rsidRPr="00A35956">
        <w:rPr>
          <w:rFonts w:ascii="Times New Roman" w:eastAsia="Times New Roman" w:hAnsi="Times New Roman" w:cs="Times New Roman"/>
        </w:rPr>
        <w:t>Камско-Устьинского</w:t>
      </w:r>
    </w:p>
    <w:p w:rsidR="00DE4C9C" w:rsidRPr="00A35956" w:rsidRDefault="00DE4C9C" w:rsidP="00D70611">
      <w:pPr>
        <w:ind w:left="6804"/>
        <w:rPr>
          <w:rFonts w:ascii="Times New Roman" w:eastAsia="Times New Roman" w:hAnsi="Times New Roman" w:cs="Times New Roman"/>
        </w:rPr>
      </w:pPr>
      <w:r w:rsidRPr="00A35956">
        <w:rPr>
          <w:rFonts w:ascii="Times New Roman" w:eastAsia="Times New Roman" w:hAnsi="Times New Roman" w:cs="Times New Roman"/>
        </w:rPr>
        <w:t>муниципального района</w:t>
      </w:r>
    </w:p>
    <w:p w:rsidR="00DE4C9C" w:rsidRPr="00A35956" w:rsidRDefault="00DE4C9C" w:rsidP="00D70611">
      <w:pPr>
        <w:ind w:left="6804"/>
        <w:rPr>
          <w:rFonts w:ascii="Times New Roman" w:eastAsia="Times New Roman" w:hAnsi="Times New Roman" w:cs="Times New Roman"/>
        </w:rPr>
      </w:pPr>
      <w:r w:rsidRPr="00A35956">
        <w:rPr>
          <w:rFonts w:ascii="Times New Roman" w:eastAsia="Times New Roman" w:hAnsi="Times New Roman" w:cs="Times New Roman"/>
        </w:rPr>
        <w:t>Республики Татарстан</w:t>
      </w:r>
    </w:p>
    <w:p w:rsidR="00DE4C9C" w:rsidRPr="00C04F02" w:rsidRDefault="00DE4C9C" w:rsidP="00D70611">
      <w:pPr>
        <w:ind w:left="6804"/>
        <w:rPr>
          <w:rFonts w:ascii="Times New Roman" w:eastAsia="Times New Roman" w:hAnsi="Times New Roman" w:cs="Times New Roman"/>
        </w:rPr>
      </w:pPr>
      <w:r w:rsidRPr="00A35956">
        <w:rPr>
          <w:rFonts w:ascii="Times New Roman" w:eastAsia="Times New Roman" w:hAnsi="Times New Roman" w:cs="Times New Roman"/>
        </w:rPr>
        <w:t xml:space="preserve">от </w:t>
      </w:r>
      <w:r w:rsidR="00D70611">
        <w:rPr>
          <w:rFonts w:ascii="Times New Roman" w:eastAsia="Times New Roman" w:hAnsi="Times New Roman" w:cs="Times New Roman"/>
        </w:rPr>
        <w:t>______</w:t>
      </w:r>
      <w:r w:rsidRPr="00A35956">
        <w:rPr>
          <w:rFonts w:ascii="Times New Roman" w:eastAsia="Times New Roman" w:hAnsi="Times New Roman" w:cs="Times New Roman"/>
        </w:rPr>
        <w:t>20</w:t>
      </w:r>
      <w:r w:rsidRPr="00C04F02">
        <w:rPr>
          <w:rFonts w:ascii="Times New Roman" w:eastAsia="Times New Roman" w:hAnsi="Times New Roman" w:cs="Times New Roman"/>
        </w:rPr>
        <w:t>2</w:t>
      </w:r>
      <w:r w:rsidR="00D70611">
        <w:rPr>
          <w:rFonts w:ascii="Times New Roman" w:eastAsia="Times New Roman" w:hAnsi="Times New Roman" w:cs="Times New Roman"/>
        </w:rPr>
        <w:t>1</w:t>
      </w:r>
      <w:r w:rsidRPr="00A35956">
        <w:rPr>
          <w:rFonts w:ascii="Times New Roman" w:eastAsia="Times New Roman" w:hAnsi="Times New Roman" w:cs="Times New Roman"/>
        </w:rPr>
        <w:t xml:space="preserve"> г. №</w:t>
      </w:r>
      <w:r w:rsidRPr="00C04F02">
        <w:rPr>
          <w:rFonts w:ascii="Times New Roman" w:eastAsia="Times New Roman" w:hAnsi="Times New Roman" w:cs="Times New Roman"/>
        </w:rPr>
        <w:t xml:space="preserve"> </w:t>
      </w:r>
      <w:r w:rsidR="00D70611">
        <w:rPr>
          <w:rFonts w:ascii="Times New Roman" w:eastAsia="Times New Roman" w:hAnsi="Times New Roman" w:cs="Times New Roman"/>
        </w:rPr>
        <w:t>____</w:t>
      </w:r>
    </w:p>
    <w:p w:rsidR="00D70611" w:rsidRDefault="00D70611" w:rsidP="003413AA">
      <w:pPr>
        <w:pStyle w:val="51"/>
        <w:spacing w:line="240" w:lineRule="auto"/>
        <w:ind w:right="620"/>
      </w:pPr>
    </w:p>
    <w:p w:rsidR="00D70611" w:rsidRPr="00D70611" w:rsidRDefault="00D70611" w:rsidP="00D70611">
      <w:pPr>
        <w:widowControl w:val="0"/>
        <w:tabs>
          <w:tab w:val="left" w:pos="4080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Положение</w:t>
      </w:r>
    </w:p>
    <w:p w:rsidR="00D70611" w:rsidRPr="00D70611" w:rsidRDefault="00D70611" w:rsidP="00D70611">
      <w:pPr>
        <w:widowControl w:val="0"/>
        <w:tabs>
          <w:tab w:val="left" w:pos="4080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о порядке </w:t>
      </w:r>
      <w:r w:rsidRPr="00D70611">
        <w:rPr>
          <w:rFonts w:ascii="Times New Roman" w:eastAsiaTheme="minorHAnsi" w:hAnsi="Times New Roman" w:cs="Times New Roman"/>
          <w:b/>
          <w:sz w:val="28"/>
          <w:szCs w:val="28"/>
        </w:rPr>
        <w:t>оформления</w:t>
      </w:r>
      <w:r w:rsidRPr="00D7061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и выдачи ордера (разрешения)</w:t>
      </w:r>
    </w:p>
    <w:p w:rsidR="00D70611" w:rsidRDefault="00D70611" w:rsidP="00D70611">
      <w:pPr>
        <w:widowControl w:val="0"/>
        <w:tabs>
          <w:tab w:val="left" w:pos="4080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на производство земляных работ</w:t>
      </w: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D7061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на территории </w:t>
      </w:r>
    </w:p>
    <w:p w:rsidR="00D70611" w:rsidRPr="00D70611" w:rsidRDefault="00D70611" w:rsidP="00D70611">
      <w:pPr>
        <w:widowControl w:val="0"/>
        <w:tabs>
          <w:tab w:val="left" w:pos="4080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Камско-Устьинского муниципального района</w:t>
      </w:r>
    </w:p>
    <w:p w:rsidR="00D70611" w:rsidRPr="00D70611" w:rsidRDefault="00D70611" w:rsidP="00D70611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Республики Татарстан</w:t>
      </w:r>
    </w:p>
    <w:p w:rsidR="00D70611" w:rsidRPr="00D70611" w:rsidRDefault="00D70611" w:rsidP="00D70611">
      <w:pPr>
        <w:widowControl w:val="0"/>
        <w:autoSpaceDE w:val="0"/>
        <w:autoSpaceDN w:val="0"/>
        <w:adjustRightInd w:val="0"/>
        <w:spacing w:line="276" w:lineRule="auto"/>
        <w:ind w:left="1100"/>
        <w:contextualSpacing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D70611" w:rsidRPr="00D70611" w:rsidRDefault="00D70611" w:rsidP="00D70611">
      <w:pPr>
        <w:pStyle w:val="a8"/>
        <w:numPr>
          <w:ilvl w:val="0"/>
          <w:numId w:val="15"/>
        </w:numPr>
        <w:spacing w:after="200" w:line="276" w:lineRule="auto"/>
        <w:ind w:left="0" w:right="3" w:firstLine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D70611">
        <w:rPr>
          <w:rFonts w:ascii="Times New Roman" w:eastAsiaTheme="minorHAnsi" w:hAnsi="Times New Roman" w:cs="Times New Roman"/>
          <w:b/>
          <w:sz w:val="28"/>
          <w:szCs w:val="28"/>
        </w:rPr>
        <w:t>Общие положения</w:t>
      </w:r>
    </w:p>
    <w:p w:rsidR="00D70611" w:rsidRPr="00D70611" w:rsidRDefault="00D70611" w:rsidP="00D70611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611">
        <w:rPr>
          <w:rFonts w:ascii="Times New Roman" w:eastAsiaTheme="minorHAnsi" w:hAnsi="Times New Roman" w:cs="Times New Roman"/>
          <w:sz w:val="28"/>
          <w:szCs w:val="28"/>
        </w:rPr>
        <w:t>         1.1. Настоящее Положение о порядке оформления и выдачи ордера (разрешения) на право производства земляных работ на территории Камск</w:t>
      </w:r>
      <w:proofErr w:type="gramStart"/>
      <w:r w:rsidRPr="00D70611">
        <w:rPr>
          <w:rFonts w:ascii="Times New Roman" w:eastAsiaTheme="minorHAnsi" w:hAnsi="Times New Roman" w:cs="Times New Roman"/>
          <w:sz w:val="28"/>
          <w:szCs w:val="28"/>
        </w:rPr>
        <w:t>о-</w:t>
      </w:r>
      <w:proofErr w:type="gramEnd"/>
      <w:r w:rsidRPr="00D7061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D70611">
        <w:rPr>
          <w:rFonts w:ascii="Times New Roman" w:eastAsiaTheme="minorHAnsi" w:hAnsi="Times New Roman" w:cs="Times New Roman"/>
          <w:sz w:val="28"/>
          <w:szCs w:val="28"/>
        </w:rPr>
        <w:t>Устьинского</w:t>
      </w:r>
      <w:proofErr w:type="spellEnd"/>
      <w:r w:rsidRPr="00D70611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 Республики Татарстан (далее – Положение) разработано в соответствии с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70611">
        <w:rPr>
          <w:rFonts w:ascii="Times New Roman" w:eastAsiaTheme="minorHAnsi" w:hAnsi="Times New Roman" w:cs="Times New Roman"/>
          <w:sz w:val="28"/>
          <w:szCs w:val="28"/>
        </w:rPr>
        <w:t>Градостроительным кодексом Российской Федерации, Земельным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D70611">
        <w:rPr>
          <w:rFonts w:ascii="Times New Roman" w:eastAsiaTheme="minorHAnsi" w:hAnsi="Times New Roman" w:cs="Times New Roman"/>
          <w:sz w:val="28"/>
          <w:szCs w:val="28"/>
        </w:rPr>
        <w:t>Уставом Камско-Устьинского муниципального района Республики Татарстан.</w:t>
      </w:r>
    </w:p>
    <w:p w:rsidR="00D70611" w:rsidRPr="00D70611" w:rsidRDefault="00D70611" w:rsidP="00D70611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611">
        <w:rPr>
          <w:rFonts w:ascii="Times New Roman" w:eastAsiaTheme="minorHAnsi" w:hAnsi="Times New Roman" w:cs="Times New Roman"/>
          <w:sz w:val="28"/>
          <w:szCs w:val="28"/>
        </w:rPr>
        <w:t xml:space="preserve">         1.2. Положение разработано в целях координации земляных работ с работами по благоустройству территории, исключения осложнений в движении транспорта, недопущения нарушения благоустройства территорий, предотвращения аварий и других чрезвычайных ситуаций и определяет основные правила проведения земляных работ при строительстве, реконструкции или ремонте объектов на территории Камско-Устьинского муниципального района Республики Татарстан. </w:t>
      </w:r>
    </w:p>
    <w:p w:rsidR="00D70611" w:rsidRPr="00D70611" w:rsidRDefault="00D70611" w:rsidP="00D70611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611">
        <w:rPr>
          <w:rFonts w:ascii="Times New Roman" w:eastAsiaTheme="minorHAnsi" w:hAnsi="Times New Roman" w:cs="Times New Roman"/>
          <w:sz w:val="28"/>
          <w:szCs w:val="28"/>
        </w:rPr>
        <w:t>         1.3. Настоящее Положение устанавливает порядок оформления и выдачи ордеров (разрешения) на право производства земляных работ при прокладке, ремонте инженерных сетей и коммуникаций, проведении других земляных работ, а также проведении аварийно - восстановительных работ на территории Камско-Устьинского муниципального района Республики Татарстан.</w:t>
      </w:r>
    </w:p>
    <w:p w:rsidR="00D70611" w:rsidRPr="00D70611" w:rsidRDefault="00D70611" w:rsidP="00D70611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611">
        <w:rPr>
          <w:rFonts w:ascii="Times New Roman" w:eastAsiaTheme="minorHAnsi" w:hAnsi="Times New Roman" w:cs="Times New Roman"/>
          <w:sz w:val="28"/>
          <w:szCs w:val="28"/>
        </w:rPr>
        <w:t>         1.4. Выполнение настоящего Положения обязательно для всех юридических и физических лиц, проводящих земляные работы и аварийно-восстановительные работы на территории Камско-Устьинского муниципального района республики Татарстан.</w:t>
      </w:r>
    </w:p>
    <w:p w:rsidR="00D70611" w:rsidRPr="00D70611" w:rsidRDefault="00D70611" w:rsidP="00D70611">
      <w:pPr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D70611">
        <w:rPr>
          <w:rFonts w:ascii="Times New Roman" w:eastAsiaTheme="minorHAnsi" w:hAnsi="Times New Roman" w:cs="Times New Roman"/>
          <w:b/>
          <w:bCs/>
          <w:sz w:val="28"/>
          <w:szCs w:val="28"/>
        </w:rPr>
        <w:t>2. Термины и определения</w:t>
      </w:r>
    </w:p>
    <w:p w:rsidR="00D70611" w:rsidRPr="00D70611" w:rsidRDefault="00D70611" w:rsidP="00D70611">
      <w:pPr>
        <w:spacing w:line="276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D70611" w:rsidRPr="00D70611" w:rsidRDefault="003D62A3" w:rsidP="00D70611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D70611" w:rsidRPr="00D70611">
        <w:rPr>
          <w:rFonts w:ascii="Times New Roman" w:eastAsiaTheme="minorHAnsi" w:hAnsi="Times New Roman" w:cs="Times New Roman"/>
          <w:sz w:val="28"/>
          <w:szCs w:val="28"/>
        </w:rPr>
        <w:t>В настоящем Положении используются следующие термины:</w:t>
      </w:r>
    </w:p>
    <w:p w:rsidR="00D70611" w:rsidRPr="00D70611" w:rsidRDefault="00D70611" w:rsidP="00D70611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611">
        <w:rPr>
          <w:rFonts w:ascii="Times New Roman" w:eastAsiaTheme="minorHAnsi" w:hAnsi="Times New Roman" w:cs="Times New Roman"/>
          <w:sz w:val="28"/>
          <w:szCs w:val="28"/>
        </w:rPr>
        <w:t>          2.1. </w:t>
      </w:r>
      <w:r w:rsidRPr="00D70611">
        <w:rPr>
          <w:rFonts w:ascii="Times New Roman" w:eastAsiaTheme="minorHAnsi" w:hAnsi="Times New Roman" w:cs="Times New Roman"/>
          <w:bCs/>
          <w:sz w:val="28"/>
          <w:szCs w:val="28"/>
        </w:rPr>
        <w:t>Земляные работы</w:t>
      </w:r>
      <w:r w:rsidRPr="00D70611">
        <w:rPr>
          <w:rFonts w:ascii="Times New Roman" w:eastAsiaTheme="minorHAnsi" w:hAnsi="Times New Roman" w:cs="Times New Roman"/>
          <w:b/>
          <w:bCs/>
          <w:sz w:val="28"/>
          <w:szCs w:val="28"/>
        </w:rPr>
        <w:t> </w:t>
      </w:r>
      <w:r w:rsidRPr="00D70611">
        <w:rPr>
          <w:rFonts w:ascii="Times New Roman" w:eastAsiaTheme="minorHAnsi" w:hAnsi="Times New Roman" w:cs="Times New Roman"/>
          <w:sz w:val="28"/>
          <w:szCs w:val="28"/>
        </w:rPr>
        <w:t xml:space="preserve">- работы, связанные со вскрытием грунта, на глубину более 30 сантиметров, забивкой и погружением свай при возведении объектов и </w:t>
      </w:r>
      <w:r w:rsidRPr="00D70611">
        <w:rPr>
          <w:rFonts w:ascii="Times New Roman" w:eastAsiaTheme="minorHAnsi" w:hAnsi="Times New Roman" w:cs="Times New Roman"/>
          <w:sz w:val="28"/>
          <w:szCs w:val="28"/>
        </w:rPr>
        <w:lastRenderedPageBreak/>
        <w:t>сооружений всех видов, подземных и наземных инженерных сетей, коммуникаций, а равно отсыпка грунтом на высоту более 50 сантиметров.</w:t>
      </w:r>
    </w:p>
    <w:p w:rsidR="00D70611" w:rsidRPr="00D70611" w:rsidRDefault="00D70611" w:rsidP="00D70611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611">
        <w:rPr>
          <w:rFonts w:ascii="Times New Roman" w:eastAsiaTheme="minorHAnsi" w:hAnsi="Times New Roman" w:cs="Times New Roman"/>
          <w:sz w:val="28"/>
          <w:szCs w:val="28"/>
        </w:rPr>
        <w:t>          2.2. </w:t>
      </w:r>
      <w:r w:rsidRPr="00D70611">
        <w:rPr>
          <w:rFonts w:ascii="Times New Roman" w:eastAsiaTheme="minorHAnsi" w:hAnsi="Times New Roman" w:cs="Times New Roman"/>
          <w:bCs/>
          <w:sz w:val="28"/>
          <w:szCs w:val="28"/>
        </w:rPr>
        <w:t>Аварийно-восстановительные работы</w:t>
      </w:r>
      <w:r w:rsidRPr="00D70611">
        <w:rPr>
          <w:rFonts w:ascii="Times New Roman" w:eastAsiaTheme="minorHAnsi" w:hAnsi="Times New Roman" w:cs="Times New Roman"/>
          <w:b/>
          <w:bCs/>
          <w:sz w:val="28"/>
          <w:szCs w:val="28"/>
        </w:rPr>
        <w:t> </w:t>
      </w:r>
      <w:r w:rsidRPr="00D70611">
        <w:rPr>
          <w:rFonts w:ascii="Times New Roman" w:eastAsiaTheme="minorHAnsi" w:hAnsi="Times New Roman" w:cs="Times New Roman"/>
          <w:sz w:val="28"/>
          <w:szCs w:val="28"/>
        </w:rPr>
        <w:t>- это работы, обеспечивающие восстановление работоспособности систем жизнеобеспечения (водоснабжения, водоотведения, теплоснабжения, газоснабжения, электроснабжения) на территории Камско-Устьинского муниципального района Республики Татарстан.</w:t>
      </w:r>
    </w:p>
    <w:p w:rsidR="00D70611" w:rsidRPr="00D70611" w:rsidRDefault="00D70611" w:rsidP="00D70611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611">
        <w:rPr>
          <w:rFonts w:ascii="Times New Roman" w:eastAsiaTheme="minorHAnsi" w:hAnsi="Times New Roman" w:cs="Times New Roman"/>
          <w:sz w:val="28"/>
          <w:szCs w:val="28"/>
        </w:rPr>
        <w:t>          2.3. </w:t>
      </w:r>
      <w:r w:rsidRPr="00D70611">
        <w:rPr>
          <w:rFonts w:ascii="Times New Roman" w:eastAsiaTheme="minorHAnsi" w:hAnsi="Times New Roman" w:cs="Times New Roman"/>
          <w:bCs/>
          <w:sz w:val="28"/>
          <w:szCs w:val="28"/>
        </w:rPr>
        <w:t>Аварийная ситуация</w:t>
      </w:r>
      <w:r w:rsidRPr="00D70611">
        <w:rPr>
          <w:rFonts w:ascii="Times New Roman" w:eastAsiaTheme="minorHAnsi" w:hAnsi="Times New Roman" w:cs="Times New Roman"/>
          <w:b/>
          <w:bCs/>
          <w:sz w:val="28"/>
          <w:szCs w:val="28"/>
        </w:rPr>
        <w:t> </w:t>
      </w:r>
      <w:r w:rsidRPr="00D70611">
        <w:rPr>
          <w:rFonts w:ascii="Times New Roman" w:eastAsiaTheme="minorHAnsi" w:hAnsi="Times New Roman" w:cs="Times New Roman"/>
          <w:sz w:val="28"/>
          <w:szCs w:val="28"/>
        </w:rPr>
        <w:t xml:space="preserve">– ситуация, влекущая за собой значительные перебои, полную остановку или снижение надежности </w:t>
      </w:r>
      <w:proofErr w:type="spellStart"/>
      <w:r w:rsidRPr="00D70611">
        <w:rPr>
          <w:rFonts w:ascii="Times New Roman" w:eastAsiaTheme="minorHAnsi" w:hAnsi="Times New Roman" w:cs="Times New Roman"/>
          <w:sz w:val="28"/>
          <w:szCs w:val="28"/>
        </w:rPr>
        <w:t>ресурсоснабжения</w:t>
      </w:r>
      <w:proofErr w:type="spellEnd"/>
      <w:r w:rsidRPr="00D70611">
        <w:rPr>
          <w:rFonts w:ascii="Times New Roman" w:eastAsiaTheme="minorHAnsi" w:hAnsi="Times New Roman" w:cs="Times New Roman"/>
          <w:sz w:val="28"/>
          <w:szCs w:val="28"/>
        </w:rPr>
        <w:t xml:space="preserve"> (водоснабжения, водоотведения, теплоснабжения, газоснабжения, электроснабжения) жилого дома, жилого района, другого жизненно важного объекта в результате непредвиденных, неожиданных нарушений в работе инженерных коммуникаций и сооружений.</w:t>
      </w:r>
    </w:p>
    <w:p w:rsidR="00D70611" w:rsidRPr="00D70611" w:rsidRDefault="00D70611" w:rsidP="00D70611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611">
        <w:rPr>
          <w:rFonts w:ascii="Times New Roman" w:eastAsiaTheme="minorHAnsi" w:hAnsi="Times New Roman" w:cs="Times New Roman"/>
          <w:sz w:val="28"/>
          <w:szCs w:val="28"/>
        </w:rPr>
        <w:t>          2.4. </w:t>
      </w:r>
      <w:r w:rsidRPr="00D70611">
        <w:rPr>
          <w:rFonts w:ascii="Times New Roman" w:eastAsiaTheme="minorHAnsi" w:hAnsi="Times New Roman" w:cs="Times New Roman"/>
          <w:bCs/>
          <w:sz w:val="28"/>
          <w:szCs w:val="28"/>
        </w:rPr>
        <w:t>Ордер (разрешение) на право производства земляных работ</w:t>
      </w:r>
      <w:r w:rsidRPr="00D70611">
        <w:rPr>
          <w:rFonts w:ascii="Times New Roman" w:eastAsiaTheme="minorHAnsi" w:hAnsi="Times New Roman" w:cs="Times New Roman"/>
          <w:b/>
          <w:bCs/>
          <w:sz w:val="28"/>
          <w:szCs w:val="28"/>
        </w:rPr>
        <w:t> </w:t>
      </w:r>
      <w:r w:rsidRPr="00D70611">
        <w:rPr>
          <w:rFonts w:ascii="Times New Roman" w:eastAsiaTheme="minorHAnsi" w:hAnsi="Times New Roman" w:cs="Times New Roman"/>
          <w:sz w:val="28"/>
          <w:szCs w:val="28"/>
        </w:rPr>
        <w:t>(далее – ордер) - документ, разрешающий проведение земляных работ или проведение аварийно - восстановительных работ на территории Камско-Устьинского муниципального района Республики Татарстан.</w:t>
      </w:r>
    </w:p>
    <w:p w:rsidR="00D70611" w:rsidRPr="00D70611" w:rsidRDefault="00D70611" w:rsidP="00D70611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611">
        <w:rPr>
          <w:rFonts w:ascii="Times New Roman" w:eastAsiaTheme="minorHAnsi" w:hAnsi="Times New Roman" w:cs="Times New Roman"/>
          <w:sz w:val="28"/>
          <w:szCs w:val="28"/>
        </w:rPr>
        <w:t>          2.5. </w:t>
      </w:r>
      <w:r w:rsidRPr="00D70611">
        <w:rPr>
          <w:rFonts w:ascii="Times New Roman" w:eastAsiaTheme="minorHAnsi" w:hAnsi="Times New Roman" w:cs="Times New Roman"/>
          <w:bCs/>
          <w:sz w:val="28"/>
          <w:szCs w:val="28"/>
        </w:rPr>
        <w:t>Благоустройство </w:t>
      </w:r>
      <w:r w:rsidRPr="00D70611">
        <w:rPr>
          <w:rFonts w:ascii="Times New Roman" w:eastAsiaTheme="minorHAnsi" w:hAnsi="Times New Roman" w:cs="Times New Roman"/>
          <w:sz w:val="28"/>
          <w:szCs w:val="28"/>
        </w:rPr>
        <w:t>- комплекс работ и мероприятий, направленных на создание благоприятных условий жизни для труда и отдыха населения и защиты населения на территории Камско-Устьинского муниципального района Республики Татарстан.</w:t>
      </w:r>
    </w:p>
    <w:p w:rsidR="00D70611" w:rsidRPr="00D70611" w:rsidRDefault="00D70611" w:rsidP="00D70611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611">
        <w:rPr>
          <w:rFonts w:ascii="Times New Roman" w:eastAsiaTheme="minorHAnsi" w:hAnsi="Times New Roman" w:cs="Times New Roman"/>
          <w:sz w:val="28"/>
          <w:szCs w:val="28"/>
        </w:rPr>
        <w:t>          2.6. </w:t>
      </w:r>
      <w:r w:rsidRPr="00D70611">
        <w:rPr>
          <w:rFonts w:ascii="Times New Roman" w:eastAsiaTheme="minorHAnsi" w:hAnsi="Times New Roman" w:cs="Times New Roman"/>
          <w:bCs/>
          <w:sz w:val="28"/>
          <w:szCs w:val="28"/>
        </w:rPr>
        <w:t>Заявитель </w:t>
      </w:r>
      <w:r w:rsidRPr="00D70611">
        <w:rPr>
          <w:rFonts w:ascii="Times New Roman" w:eastAsiaTheme="minorHAnsi" w:hAnsi="Times New Roman" w:cs="Times New Roman"/>
          <w:sz w:val="28"/>
          <w:szCs w:val="28"/>
        </w:rPr>
        <w:t>- юридические или физические лица, которые получают ордер (разрешение) и несут полную ответственность за проведение земляных и аварийно - восстановительных работ и восстановление благоустройства.</w:t>
      </w:r>
    </w:p>
    <w:p w:rsidR="00D70611" w:rsidRPr="00D70611" w:rsidRDefault="00D70611" w:rsidP="00D70611">
      <w:pPr>
        <w:widowControl w:val="0"/>
        <w:autoSpaceDE w:val="0"/>
        <w:autoSpaceDN w:val="0"/>
        <w:adjustRightInd w:val="0"/>
        <w:spacing w:line="276" w:lineRule="auto"/>
        <w:ind w:left="1100"/>
        <w:contextualSpacing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D70611" w:rsidRDefault="00D70611" w:rsidP="00D70611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3. </w:t>
      </w:r>
      <w:r w:rsidRPr="00D7061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Порядок оформления и выдачи ордера (разрешения) </w:t>
      </w:r>
    </w:p>
    <w:p w:rsidR="00D70611" w:rsidRPr="00D70611" w:rsidRDefault="00D70611" w:rsidP="00D70611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на право производства земляных работ</w:t>
      </w:r>
    </w:p>
    <w:p w:rsidR="00D70611" w:rsidRPr="00D70611" w:rsidRDefault="00D70611" w:rsidP="00D70611">
      <w:pPr>
        <w:widowControl w:val="0"/>
        <w:autoSpaceDE w:val="0"/>
        <w:autoSpaceDN w:val="0"/>
        <w:adjustRightInd w:val="0"/>
        <w:spacing w:line="276" w:lineRule="auto"/>
        <w:ind w:left="1100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firstLine="423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3.1. Производство всех видов земляных работ согласно перечню (приложение №1) разрешается выполнять только при наличии ордера на производство земляных работ (далее - Ордер). Форма Ордера утверждена приложением № 2 к настоящ</w:t>
      </w:r>
      <w:r w:rsidR="00663D8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ему </w:t>
      </w: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</w:t>
      </w:r>
      <w:r w:rsidR="00663D8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оложению</w:t>
      </w: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firstLine="485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3.2. Согласование и координацию строительных и земляных работ, сроков производства работ по сооружению и ремонту инженерных коммуникаций, связанных с нарушением благоустройства территории осуществляет уполномоченный орган. Ордер на производство земляных работ выдается уполномоченным органом.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firstLine="485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3.3. Для получения ордера на проведение земляных работ не </w:t>
      </w:r>
      <w:proofErr w:type="gramStart"/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позднее</w:t>
      </w:r>
      <w:proofErr w:type="gramEnd"/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чем за 10 дней до начала производства работ в Уполномоченный орган необходимо предоставить письменную заявку (приложение №</w:t>
      </w:r>
      <w:r w:rsidR="001F7B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3) с подтверждением об обеспеченности объекта финансированием, необходимыми материалами, механизмами, средствами защиты (ограждения, предупреждающие дорожные знаки и т.д.) и необходимые документы (приложение №</w:t>
      </w:r>
      <w:r w:rsidR="001F7B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4).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6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Обязанность получения Ордера возлагается на заказчика или производителя </w:t>
      </w: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работ.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706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Производитель работ не вправе производить работы, не убедившись в наличии оформленного ордера у заказчика работ.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Уполномоченный орган, в течение 10 дней со дня получения письменной заявки на получения ордера на производство земляных работ: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а) проводит проверку наличия документов и их соответствие установленным требованиям;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б) проводит проверку соответствия проекта требованиям государственных градостроительных нормативов и правил;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в) выдает ордер на производство земляных работ или отказывает в выдаче ордера с указанием причин отказа.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Уполномоченный орган отказывает в выдаче ордера при отсутствии документов, предусмотренных приложением №4 настоящ</w:t>
      </w:r>
      <w:r w:rsidR="00663D8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его Положения</w:t>
      </w: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или при несоответствии проекта требованиям градостроительных нормативов.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" w:name="page117"/>
      <w:bookmarkEnd w:id="1"/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3.4. Ордер на производство земляных работ выдается должностному лицу организации, предприятия, учреждения или физическому лицу - заказчику по строительству, реконструкции, капитальному ремонту объектов капитального строительства.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61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3.5. Уполномоченный орган при выдаче ордера на производство земляных работ устанавливает сроки производства работ и сроки полного восстановления нарушенного благоустройства с учетом местных условий.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Ордер оформляется на определенный срок согласно представленному графику выполнения работ с учетом нормативной продолжительности проведения работ, предусмотренной действующими строительными нормами и правилами.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firstLine="632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Ордер действителен на указанные в нем вид, объем, срок и место проведения работ. Работы могут проводиться только производителем работ, который указан в ордере. В процессе производства работ Заявитель информирует уполномоченный орган об изменении условий выдачи разрешения (ответственного производителя работ, окончания срока лицензий, существенные изменения проектных решений и т.д.). В случае замены указанного в ордере производителя работ, передачи объекта другому производителю работ, заказчик работ, которому выдан ордер, обязан немедленно переоформить его на другого производителя работ. Изменения и дополнения в действующий ордер вносятся только по месту его выдачи.</w:t>
      </w:r>
    </w:p>
    <w:tbl>
      <w:tblPr>
        <w:tblW w:w="10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1740"/>
        <w:gridCol w:w="2400"/>
        <w:gridCol w:w="2420"/>
        <w:gridCol w:w="260"/>
      </w:tblGrid>
      <w:tr w:rsidR="00D70611" w:rsidRPr="00D70611" w:rsidTr="00F83192">
        <w:trPr>
          <w:trHeight w:val="322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11" w:rsidRPr="00D70611" w:rsidRDefault="00D70611" w:rsidP="00D7061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061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 задержке срока начала работ, указанного в ордере, более чем на 5 (пять)</w:t>
            </w:r>
          </w:p>
        </w:tc>
      </w:tr>
      <w:tr w:rsidR="00D70611" w:rsidRPr="00D70611" w:rsidTr="00F83192">
        <w:trPr>
          <w:trHeight w:val="324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11" w:rsidRPr="00D70611" w:rsidRDefault="00D70611" w:rsidP="00D7061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061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дней,  выданный  ордер  </w:t>
            </w:r>
            <w:proofErr w:type="gramStart"/>
            <w:r w:rsidRPr="00D7061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на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11" w:rsidRPr="00D70611" w:rsidRDefault="00D70611" w:rsidP="00D706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80"/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061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производство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11" w:rsidRPr="00D70611" w:rsidRDefault="00D70611" w:rsidP="00D706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0"/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061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работ  признается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11" w:rsidRPr="00D70611" w:rsidRDefault="00D70611" w:rsidP="00D706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061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недействительным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11" w:rsidRPr="00D70611" w:rsidRDefault="00D70611" w:rsidP="00D7061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061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</w:t>
            </w:r>
          </w:p>
        </w:tc>
      </w:tr>
      <w:tr w:rsidR="00D70611" w:rsidRPr="00D70611" w:rsidTr="00F83192">
        <w:trPr>
          <w:trHeight w:val="32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11" w:rsidRPr="00D70611" w:rsidRDefault="00D70611" w:rsidP="00D7061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061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должен   быть   возвращен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11" w:rsidRPr="00D70611" w:rsidRDefault="00D70611" w:rsidP="00D706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"/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061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   течение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11" w:rsidRPr="00D70611" w:rsidRDefault="00D70611" w:rsidP="00D706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/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061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3-х   дней   после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11" w:rsidRPr="00D70611" w:rsidRDefault="00D70611" w:rsidP="00D706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061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истечения   срока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11" w:rsidRPr="00D70611" w:rsidRDefault="00D70611" w:rsidP="00D7061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061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</w:t>
            </w:r>
          </w:p>
        </w:tc>
      </w:tr>
    </w:tbl>
    <w:p w:rsidR="00D70611" w:rsidRPr="00D70611" w:rsidRDefault="00D70611" w:rsidP="00D70611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уполномоченный орган.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3.6. При производстве работ с продолжительностью строительства более одного месяца ордер на производство земельных работ может выдаваться на отдельные этапы с установлением сроков работ на каждый из них.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3.7. </w:t>
      </w:r>
      <w:proofErr w:type="gramStart"/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Уполномоченный орган отказывает в выдаче ордера в случае, если будет установлено, что производитель работ или заказчик работ по ранее выполненным </w:t>
      </w: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земляным работам систематически (2 и более раза) не соблюдал положения настоящих Правил, со стороны производителя работ или заказчика работ имело место систематическое нарушение (2 и более раза) согласованных сроков производства земляных работ, не восстановлено благоустройство или имеются какие-либо задолженности по</w:t>
      </w:r>
      <w:proofErr w:type="gramEnd"/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ранее выданному ордеру до завершения </w:t>
      </w:r>
      <w:proofErr w:type="gramStart"/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начатых</w:t>
      </w:r>
      <w:proofErr w:type="gramEnd"/>
    </w:p>
    <w:tbl>
      <w:tblPr>
        <w:tblW w:w="10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0"/>
        <w:gridCol w:w="2260"/>
        <w:gridCol w:w="2540"/>
        <w:gridCol w:w="400"/>
      </w:tblGrid>
      <w:tr w:rsidR="00D70611" w:rsidRPr="00D70611" w:rsidTr="00F83192">
        <w:trPr>
          <w:trHeight w:val="322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11" w:rsidRPr="00D70611" w:rsidRDefault="00D70611" w:rsidP="00D7061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061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работ и устранения допущенных нарушений при их выполнении.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11" w:rsidRPr="00D70611" w:rsidRDefault="00D70611" w:rsidP="00D7061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70611" w:rsidRPr="00D70611" w:rsidTr="00F83192">
        <w:trPr>
          <w:trHeight w:val="322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11" w:rsidRPr="00D70611" w:rsidRDefault="00D70611" w:rsidP="00D706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"/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061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3.8.  Уполномоченный  орган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11" w:rsidRPr="00D70611" w:rsidRDefault="00D70611" w:rsidP="00D7061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061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приостанавливает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11" w:rsidRPr="00D70611" w:rsidRDefault="00D70611" w:rsidP="00D706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0"/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061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действие  ордера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11" w:rsidRPr="00D70611" w:rsidRDefault="00D70611" w:rsidP="00D7061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061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</w:t>
            </w:r>
          </w:p>
        </w:tc>
      </w:tr>
      <w:tr w:rsidR="00D70611" w:rsidRPr="00D70611" w:rsidTr="00F83192">
        <w:trPr>
          <w:trHeight w:val="322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11" w:rsidRPr="00D70611" w:rsidRDefault="00D70611" w:rsidP="00D7061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061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следующих </w:t>
            </w:r>
            <w:proofErr w:type="gramStart"/>
            <w:r w:rsidRPr="00D7061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случаях</w:t>
            </w:r>
            <w:proofErr w:type="gramEnd"/>
            <w:r w:rsidRPr="00D7061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11" w:rsidRPr="00D70611" w:rsidRDefault="00D70611" w:rsidP="00D7061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11" w:rsidRPr="00D70611" w:rsidRDefault="00D70611" w:rsidP="00D7061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11" w:rsidRPr="00D70611" w:rsidRDefault="00D70611" w:rsidP="00D7061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70611" w:rsidRPr="00D70611" w:rsidTr="00F83192">
        <w:trPr>
          <w:trHeight w:val="322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11" w:rsidRPr="00D70611" w:rsidRDefault="00D70611" w:rsidP="00D7061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061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-  систематического  (2  и  более  раза)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11" w:rsidRPr="00D70611" w:rsidRDefault="00D70611" w:rsidP="00D7061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061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невыполнения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611" w:rsidRPr="00D70611" w:rsidRDefault="00D70611" w:rsidP="00D7061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061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производителем  работ</w:t>
            </w:r>
          </w:p>
        </w:tc>
      </w:tr>
    </w:tbl>
    <w:p w:rsidR="00D70611" w:rsidRPr="00D70611" w:rsidRDefault="00D70611" w:rsidP="00D70611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предписаний по устранению выявленных нарушений;</w:t>
      </w:r>
    </w:p>
    <w:p w:rsidR="00D70611" w:rsidRPr="00D70611" w:rsidRDefault="00D70611" w:rsidP="00D70611">
      <w:pPr>
        <w:widowControl w:val="0"/>
        <w:numPr>
          <w:ilvl w:val="0"/>
          <w:numId w:val="7"/>
        </w:numPr>
        <w:tabs>
          <w:tab w:val="num" w:pos="187"/>
        </w:tabs>
        <w:overflowPunct w:val="0"/>
        <w:autoSpaceDE w:val="0"/>
        <w:autoSpaceDN w:val="0"/>
        <w:adjustRightInd w:val="0"/>
        <w:spacing w:after="200" w:line="276" w:lineRule="auto"/>
        <w:ind w:right="20" w:firstLine="1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если состояние объекта, на котором производятся земляные работы, представляет угрозу безопасности жизни или здоровью людей и движению транспорта; </w:t>
      </w:r>
    </w:p>
    <w:p w:rsidR="00D70611" w:rsidRPr="00D70611" w:rsidRDefault="00D70611" w:rsidP="00D70611">
      <w:pPr>
        <w:widowControl w:val="0"/>
        <w:numPr>
          <w:ilvl w:val="0"/>
          <w:numId w:val="7"/>
        </w:numPr>
        <w:tabs>
          <w:tab w:val="num" w:pos="230"/>
        </w:tabs>
        <w:overflowPunct w:val="0"/>
        <w:autoSpaceDE w:val="0"/>
        <w:autoSpaceDN w:val="0"/>
        <w:adjustRightInd w:val="0"/>
        <w:spacing w:after="200" w:line="276" w:lineRule="auto"/>
        <w:ind w:firstLine="1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выявления нарушений установленного порядка оформления ордера со стороны заказчика или производителя работ, временного прекращения действий разрешений, согласований, на основании которых он был выдан; </w:t>
      </w:r>
    </w:p>
    <w:p w:rsidR="00D70611" w:rsidRPr="00D70611" w:rsidRDefault="00D70611" w:rsidP="00D70611">
      <w:pPr>
        <w:widowControl w:val="0"/>
        <w:numPr>
          <w:ilvl w:val="0"/>
          <w:numId w:val="7"/>
        </w:numPr>
        <w:tabs>
          <w:tab w:val="num" w:pos="272"/>
        </w:tabs>
        <w:overflowPunct w:val="0"/>
        <w:autoSpaceDE w:val="0"/>
        <w:autoSpaceDN w:val="0"/>
        <w:adjustRightInd w:val="0"/>
        <w:spacing w:after="200" w:line="276" w:lineRule="auto"/>
        <w:ind w:right="20" w:firstLine="1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возникновения деформаций конструкций и элементов зданий и сооружений, расположенных рядом с местом, где проводятся земляные работы. 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62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2" w:name="page119"/>
      <w:bookmarkEnd w:id="2"/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случае приостановления действия ордера, ордер у производителя работ подлежит изъятию, взамен выдается предписание на прекращение работ до устранения нарушений.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firstLine="62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После устранения нарушений, послуживших причиной приостановления действия ордера, его действие восстанавливается (ордер возвращается производителю работ). При этом в ордере делается отметка о приостановлении его действия в соответствующий период.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firstLine="55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Восстановление действия ордера производится по письменному обращению производителя работ в Уполномоченный орган, подтверждающему устранение нарушений и гарантирующему соблюдение настоящ</w:t>
      </w:r>
      <w:r w:rsidR="00663D8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его Положения</w:t>
      </w: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при дальнейшем производстве земляных работ.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3.9. Осуществлять работы по просроченному ордеру запрещается. Проведение работ по просроченному ордеру признается самовольным проведением земляных работ. При невыполнении работ в установленный срок или в случае возникновения причин, не позволяющих закончить работы в установленные в ордере сроки, заказчик или производитель работ обязан обратиться в уполномоченный орган с письменной просьбой о продлении сроков выполнения работ. Продление производится не менее чем за пять календарных дней до истечения указанного в ордере срока окончания работ.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3.10. При прекращении работ из-за отсутствия финансирования ордер переоформляется без права производства работ (только на содержание ограждения и территории строительной площадки) на заказчика работ с передачей ему полной ответственности за содержание строительной площадки.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firstLine="915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В случае длительного отсутствия финансирования объект может быть законсервирован, ордер закрыт. Ответственность за содержание законсервированного объекта несет заказчик работ.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36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3.11.При производстве работ на трассах большой протяженности и при пересечениях автодорог, Ордер выдается на отдельные участки с установлением сроков работ на каждый участок, но не более 100 </w:t>
      </w:r>
      <w:proofErr w:type="spellStart"/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п.м</w:t>
      </w:r>
      <w:proofErr w:type="spellEnd"/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водопровода, канализации, теплотрассы, газопровода и не более 200 </w:t>
      </w:r>
      <w:proofErr w:type="spellStart"/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п.м</w:t>
      </w:r>
      <w:proofErr w:type="spellEnd"/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для телефонных и электрических кабелей и отдельно при пересечении автодорог. 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firstLine="36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3.12. В установленных настоящим П</w:t>
      </w:r>
      <w:r w:rsidR="00663D8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оложением </w:t>
      </w: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случаях действующий порядок оформления ордеров может быть изменен. 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360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Указанными случаями признается производство работ, в случае если территория, на которой производятся работы, подлежащие разрешению, находится:</w:t>
      </w:r>
    </w:p>
    <w:p w:rsidR="00D70611" w:rsidRPr="00D70611" w:rsidRDefault="00D70611" w:rsidP="00D70611">
      <w:pPr>
        <w:widowControl w:val="0"/>
        <w:numPr>
          <w:ilvl w:val="0"/>
          <w:numId w:val="8"/>
        </w:numPr>
        <w:tabs>
          <w:tab w:val="num" w:pos="1000"/>
        </w:tabs>
        <w:overflowPunct w:val="0"/>
        <w:autoSpaceDE w:val="0"/>
        <w:autoSpaceDN w:val="0"/>
        <w:adjustRightInd w:val="0"/>
        <w:spacing w:after="200" w:line="276" w:lineRule="auto"/>
        <w:ind w:left="1000" w:hanging="16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военном положении; </w:t>
      </w:r>
    </w:p>
    <w:p w:rsidR="00D70611" w:rsidRPr="00D70611" w:rsidRDefault="00D70611" w:rsidP="00D70611">
      <w:pPr>
        <w:widowControl w:val="0"/>
        <w:numPr>
          <w:ilvl w:val="0"/>
          <w:numId w:val="8"/>
        </w:numPr>
        <w:tabs>
          <w:tab w:val="num" w:pos="1000"/>
        </w:tabs>
        <w:overflowPunct w:val="0"/>
        <w:autoSpaceDE w:val="0"/>
        <w:autoSpaceDN w:val="0"/>
        <w:adjustRightInd w:val="0"/>
        <w:spacing w:after="200" w:line="276" w:lineRule="auto"/>
        <w:ind w:left="1000" w:hanging="16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режиме чрезвычайного положения; </w:t>
      </w:r>
    </w:p>
    <w:p w:rsidR="00D70611" w:rsidRPr="00D70611" w:rsidRDefault="00D70611" w:rsidP="00D70611">
      <w:pPr>
        <w:widowControl w:val="0"/>
        <w:numPr>
          <w:ilvl w:val="0"/>
          <w:numId w:val="8"/>
        </w:numPr>
        <w:tabs>
          <w:tab w:val="num" w:pos="1000"/>
        </w:tabs>
        <w:overflowPunct w:val="0"/>
        <w:autoSpaceDE w:val="0"/>
        <w:autoSpaceDN w:val="0"/>
        <w:adjustRightInd w:val="0"/>
        <w:spacing w:after="200" w:line="276" w:lineRule="auto"/>
        <w:ind w:left="1000" w:hanging="16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зоне проведения контртеррористической операции; </w:t>
      </w:r>
    </w:p>
    <w:p w:rsidR="00D70611" w:rsidRPr="00D70611" w:rsidRDefault="00D70611" w:rsidP="00D70611">
      <w:pPr>
        <w:widowControl w:val="0"/>
        <w:numPr>
          <w:ilvl w:val="0"/>
          <w:numId w:val="8"/>
        </w:numPr>
        <w:tabs>
          <w:tab w:val="num" w:pos="1000"/>
        </w:tabs>
        <w:overflowPunct w:val="0"/>
        <w:autoSpaceDE w:val="0"/>
        <w:autoSpaceDN w:val="0"/>
        <w:adjustRightInd w:val="0"/>
        <w:spacing w:after="200" w:line="276" w:lineRule="auto"/>
        <w:ind w:left="1000" w:hanging="16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зоне ликвидаций последствий стихийного бедствия и т.д. </w:t>
      </w:r>
    </w:p>
    <w:p w:rsidR="00D70611" w:rsidRPr="00D70611" w:rsidRDefault="00D70611" w:rsidP="00D70611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70611" w:rsidRPr="00D70611" w:rsidRDefault="00D70611" w:rsidP="00D70611">
      <w:pPr>
        <w:widowControl w:val="0"/>
        <w:numPr>
          <w:ilvl w:val="0"/>
          <w:numId w:val="14"/>
        </w:numPr>
        <w:tabs>
          <w:tab w:val="num" w:pos="1560"/>
        </w:tabs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Порядок производства </w:t>
      </w:r>
      <w:proofErr w:type="gramStart"/>
      <w:r w:rsidRPr="00D7061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инженерно-коммуникационных</w:t>
      </w:r>
      <w:proofErr w:type="gramEnd"/>
      <w:r w:rsidRPr="00D7061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(земляных), </w:t>
      </w:r>
    </w:p>
    <w:p w:rsidR="00D70611" w:rsidRDefault="00D70611" w:rsidP="00D70611">
      <w:pPr>
        <w:widowControl w:val="0"/>
        <w:autoSpaceDE w:val="0"/>
        <w:autoSpaceDN w:val="0"/>
        <w:adjustRightInd w:val="0"/>
        <w:spacing w:line="276" w:lineRule="auto"/>
        <w:ind w:left="3500"/>
        <w:contextualSpacing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ремонтных и прочих работ</w:t>
      </w:r>
    </w:p>
    <w:p w:rsidR="00193114" w:rsidRPr="00D70611" w:rsidRDefault="00193114" w:rsidP="00D70611">
      <w:pPr>
        <w:widowControl w:val="0"/>
        <w:autoSpaceDE w:val="0"/>
        <w:autoSpaceDN w:val="0"/>
        <w:adjustRightInd w:val="0"/>
        <w:spacing w:line="276" w:lineRule="auto"/>
        <w:ind w:left="3500"/>
        <w:contextualSpacing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hanging="30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</w:t>
      </w:r>
      <w:r w:rsidR="001931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1931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4.1. Организации, у которых в предстоящем году должны осуществляться работы по строительству или реконструкции (подрядным или хозяйственным способом) подземных сетей, сооружений обязаны в срок до 01 октября предшествующего года строительства подать в уполномоченный орган плановые </w:t>
      </w:r>
      <w:bookmarkStart w:id="3" w:name="page121"/>
      <w:bookmarkEnd w:id="3"/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заявки с приложением чертежей трасс, намечаемых для строительства или реконструкции.</w:t>
      </w:r>
    </w:p>
    <w:p w:rsidR="00663D80" w:rsidRDefault="00D70611" w:rsidP="00193114">
      <w:pPr>
        <w:widowControl w:val="0"/>
        <w:overflowPunct w:val="0"/>
        <w:autoSpaceDE w:val="0"/>
        <w:autoSpaceDN w:val="0"/>
        <w:adjustRightInd w:val="0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</w:t>
      </w:r>
      <w:r w:rsidR="001931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4.2. Основным способом прокладки и переустройства подземных коммуникаций на магистральных улицах, дорогах и площадях, имеющих усовершенствованное покрытие, является закрытый способ - без вскрытия благоустроенной поверхности. Открытый способ прокладки и переустройства инженерных коммуникаций на магистральных улицах, проспектах, дорогах и площадях с совершенствованным   покрытием допускается только по разрешению, данному в письменной форме уполномоченным органом. </w:t>
      </w:r>
    </w:p>
    <w:p w:rsidR="00663D80" w:rsidRPr="00D70611" w:rsidRDefault="00663D80" w:rsidP="00663D80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>4.3. Про</w:t>
      </w:r>
      <w:r w:rsidR="0006223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изводство земляных работ на проезжей части автомобильных дорог, требующее временное ограничение или прекращение движения (приостановка и закрытие улицы) автотранспорта, производится только по согласованию с уполномоченным органом.</w:t>
      </w:r>
    </w:p>
    <w:p w:rsidR="00D70611" w:rsidRPr="00D70611" w:rsidRDefault="00193114" w:rsidP="00193114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ind w:firstLine="36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4.4.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Перед началом производства земляных работ заказчик или производитель работ не </w:t>
      </w:r>
      <w:proofErr w:type="gramStart"/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позднее</w:t>
      </w:r>
      <w:proofErr w:type="gramEnd"/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чем за сутки до начала земляных работ обязан вызвать на место проведения работ уполномоченных представителей эксплуатационных служб и других организаций, учреждений и физических лиц, имеющих подземные сооружения или иные объекты на месте проведения работ. Этот порядок также применяется и в случае, если в листе согласования производства земляных работ будет указано на необходимость вызова организации или физических лиц, </w:t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являющихся собственниками, пользователями участка, на котором будут производиться земляные работы, а также имеющих смежные и параллельные инженерные сети, другие объекты. </w:t>
      </w:r>
    </w:p>
    <w:p w:rsidR="00D70611" w:rsidRPr="00D70611" w:rsidRDefault="00193114" w:rsidP="00193114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line="276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4.5.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Руководители эксплуатационных и иных организаций, указанных в ордере, обязаны обеспечить явку своих уполномоченных представителей на место производства работ. Одновременно уточняются и фиксируются в письменном виде особые условия производства работ с целью обеспечения сохранности и предупреждения повреждений подземных сооружений, коммуникаций и другого имущества. 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Запрещается производить земляные работы в случае обнаружения подземных коммуникаций и сооружений, не указанных в проекте, даже если они не мешают производству работ. На место разрытия должны быть вызваны представители владельцев коммуникаций и сооружений. Одновременно должны быть приняты меры к защите коммуникаций и сооружений от повреждений. В случае невозможности обеспечения необходимой защиты, работы должны быть приостановлены до согласования проекта работ с владельцами данных коммуникаций и сооружений. </w:t>
      </w:r>
    </w:p>
    <w:p w:rsidR="00D70611" w:rsidRPr="00D70611" w:rsidRDefault="00663D80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4.6. До начала производства работ организация, юридическое или физическое лицо, производящие земляные работы, ограждают место проведения работ типовым ограждением согласно требованиям санитарных норм и правил, и оборудуется типовыми дорожными знаками согласно ГОСТ с указанием на ограждении наименования организации, производящей работы, ответственного лица за производство работ, номера телефона. 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5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вечернее и ночное время на ограждениях должны быть светоотражающие предупреждающие знаки, предусмотренные Правилами дорожного движения в </w:t>
      </w:r>
    </w:p>
    <w:p w:rsidR="00D70611" w:rsidRPr="00D70611" w:rsidRDefault="00D70611" w:rsidP="00D70611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Российской  Федерации.  При  вскрытиях  на  дорогах,  требующих    закрытие </w:t>
      </w:r>
      <w:bookmarkStart w:id="4" w:name="page123"/>
      <w:bookmarkEnd w:id="4"/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left="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проезда, устанавливаются дорожные знаки и обозначаются направления объездов по схемам, утвержденным в органах МВД РФ. С наступлением темноты места разрытий освещаются.</w:t>
      </w:r>
    </w:p>
    <w:p w:rsidR="00D70611" w:rsidRPr="00D70611" w:rsidRDefault="00D70611" w:rsidP="00193114">
      <w:pPr>
        <w:widowControl w:val="0"/>
        <w:overflowPunct w:val="0"/>
        <w:autoSpaceDE w:val="0"/>
        <w:autoSpaceDN w:val="0"/>
        <w:adjustRightInd w:val="0"/>
        <w:spacing w:line="276" w:lineRule="auto"/>
        <w:ind w:left="7" w:firstLine="135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663D8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4.7. При производстве земляных работ должно обеспечиваться нормативное санитарное состояние прилегающей территории, безопасность движения пешеходов и транспорта, въезды во дворы домовладений, подъезды и подходы ко всем предприятиям и организациям, учреждениям, жилым, служебным, торговым зданиям, учебным и детским учреждениям, находящимся в зоне производства земляных работ, должны содержаться в рабочем состоянии. Через траншеи должны быть построены переезды или установлены мостики для пешеходов. В зимнее время они должны систематически очищаться от снега и льда и посыпаться песком силами организации, производящей земляные работы. В случае невозможности обеспечить въезд во дворы (кварталы) производство работ должно быть согласовано с управлением пожарной охраны, аварийной газовой службой, станцией скорой медицинской помощи ЦРБ, органами внутренних дел и другими организациями, имеющими аварийные и оперативные службы.</w:t>
      </w:r>
    </w:p>
    <w:p w:rsidR="00D70611" w:rsidRPr="00D70611" w:rsidRDefault="00D70611" w:rsidP="00193114">
      <w:pPr>
        <w:widowControl w:val="0"/>
        <w:overflowPunct w:val="0"/>
        <w:autoSpaceDE w:val="0"/>
        <w:autoSpaceDN w:val="0"/>
        <w:adjustRightInd w:val="0"/>
        <w:spacing w:line="276" w:lineRule="auto"/>
        <w:ind w:left="7" w:firstLine="566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Ответственность за безопасность движения транспорта и пешеходов, выполнение установленных требований несет ответственное лицо, указанное в разрешении (ордере) на производство работ.</w:t>
      </w:r>
    </w:p>
    <w:p w:rsidR="00D70611" w:rsidRPr="00D70611" w:rsidRDefault="00D70611" w:rsidP="00193114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line="276" w:lineRule="auto"/>
        <w:ind w:right="20" w:firstLine="142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931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4.8. </w:t>
      </w:r>
      <w:r w:rsidR="00663D8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  <w:proofErr w:type="gramStart"/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 время выполнения работ лицо, ответственное за производство земляных работ, обязано постоянно находиться на месте разрытия, имея при себе ордер на производство работ, технический проект, согласованный в установленном порядке; схему дорожного движения, согласованную с отделом МВД РФ по Камско-</w:t>
      </w:r>
      <w:proofErr w:type="spellStart"/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Устьинскому</w:t>
      </w:r>
      <w:proofErr w:type="spellEnd"/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району; проект производства работ, а также предписания владельцев подземных сооружений и коммуникаций. </w:t>
      </w:r>
      <w:proofErr w:type="gramEnd"/>
    </w:p>
    <w:p w:rsidR="00D70611" w:rsidRPr="00D70611" w:rsidRDefault="00D70611" w:rsidP="00193114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931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4.9.</w:t>
      </w:r>
      <w:r w:rsidR="00663D8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Места установки ограждений вскрышных работ при строительстве, ремонте и переустройстве подземных сооружений и коммуникаций определяются в проекте производства работ. Строительные материалы и механизмы должны находиться в пределах огражденного участка. Ограждение места вскрышных работ должно быть убрано только после полного восстановления дорожного покрытия. </w:t>
      </w:r>
    </w:p>
    <w:p w:rsidR="00D70611" w:rsidRPr="00D70611" w:rsidRDefault="00D70611" w:rsidP="00193114"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931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4.10.</w:t>
      </w:r>
      <w:r w:rsidR="00663D8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Ответственность   за   сохранность   существующих   подземных инженерных сетей, зеленых насаждений несет организация, выполняющая строительные или ремонтно-восстановительные работы. В случае повреждения соседних или пересекающихся коммуникаций они должны быть немедленно восстановлены силами и средствами организации, производящей работы по указанию организации эксплуатирующей эти коммуникации.</w:t>
      </w:r>
    </w:p>
    <w:p w:rsidR="00D70611" w:rsidRPr="00D70611" w:rsidRDefault="00193114" w:rsidP="00193114">
      <w:pPr>
        <w:widowControl w:val="0"/>
        <w:overflowPunct w:val="0"/>
        <w:autoSpaceDE w:val="0"/>
        <w:autoSpaceDN w:val="0"/>
        <w:adjustRightInd w:val="0"/>
        <w:spacing w:line="276" w:lineRule="auto"/>
        <w:ind w:left="7" w:firstLine="135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4.11. Вынимаемый грунт складируется в пределах ограждений. При производстве работ на неустроенных территориях допускается складирование разработанного грунта с одной стороны траншеи для обратной засыпки. При </w:t>
      </w:r>
      <w:bookmarkStart w:id="5" w:name="page125"/>
      <w:bookmarkEnd w:id="5"/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производстве земляных работ запрещается складирование грунта на проезжей части дорог и улиц, пешеходных тротуарах, ухоженных газонах.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left="7" w:firstLine="708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Материалы от разработанной дорожной одежды и строительные материалы должны складироваться в пределах огражденного места или специально отведенные места. Бордюр, дерн разбирается и определяется его пригодность для вторичного использования. Производитель работ также обязан обеспечить сохранность разобранного дорожного и тротуарного покрытия, бортового камня, ступеней и плит перекрытий.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left="7" w:firstLine="708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Складирование строительных материалов на проезжей части дороги запрещено.</w:t>
      </w:r>
    </w:p>
    <w:p w:rsidR="00D70611" w:rsidRPr="00D70611" w:rsidRDefault="00193114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firstLine="36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4.12.</w:t>
      </w:r>
      <w:r w:rsidR="00663D8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 производстве работ на проезжей части транспортных магистралей, дорог и улиц, на пешеходных тротуарах и других благоустроенных территориях, на газонах, твердое покрытие в пределах траншеи и грунт разрабатывается и разбирается только на вывоз в места, указанные специально уполномоченным органом по экологии и природным ресурсам. 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left="7" w:firstLine="79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Вскрытие асфальтового покрытия проезжей части и тротуаров производится в границах и в объемах открываемой траншеи, предусмотренных проектом и разрешением на разрытие. Разобранное асфальтовое покрытие (скол) должно быть вывезено в течение одного рабочего дня. Складирование скола асфальта на срок </w:t>
      </w: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свыше 2-х суток не разрешается. </w:t>
      </w:r>
    </w:p>
    <w:p w:rsidR="00D70611" w:rsidRPr="00D70611" w:rsidRDefault="00193114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4.13.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улицах, проездах, тротуарах, имеющих усовершенствованное покрытие, площадях и других благоустроенных территориях вскрышные работы ведутся с соблюдением следующих условий: 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left="426" w:right="2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работы должны выполняться короткими участками в соответствии с проектом производства работ;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работы на последующих участках разрешаются только после завершения всех работ на предыдущих участках, включая восстановительные работы и уборку территории; 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left="426" w:right="2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ширина траншеи должна быть минимальной в зависимости от внешних габаритов сооружений; </w:t>
      </w:r>
    </w:p>
    <w:p w:rsidR="00D70611" w:rsidRPr="00D70611" w:rsidRDefault="00D70611" w:rsidP="00D70611">
      <w:pPr>
        <w:widowControl w:val="0"/>
        <w:tabs>
          <w:tab w:val="num" w:pos="987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траншеи и котлованы должны быть раскреплены на всю глубину или иметь соответствующий откос согласно существующим правилам на производство земляных работ. </w:t>
      </w:r>
    </w:p>
    <w:p w:rsidR="00D70611" w:rsidRPr="00D70611" w:rsidRDefault="00193114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4.14.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Производство земляных работ в непосредственной близости от существующих инженерных коммуникаций и пересечений с ними осуществляется в соответствии с требованиями соответствующих санитарных норм и правил, правил производства работ и нормативных документов эксплуатационных организаций. Указанные работы выполняются под наблюдением производителя работ, а также представителей владельцев эксплуатационных служб, которые на месте определяют границы разработки грунта вручную. Вблизи действующих подземных коммуникаций и сооружений без согласования с владельцами действующих подземных коммуникаций и сооружений запрещается применение </w:t>
      </w:r>
      <w:bookmarkStart w:id="6" w:name="page127"/>
      <w:bookmarkEnd w:id="6"/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землеройных механизмов, ударных инструментов (ломы, кирки, клинья, пневматические инструменты и др.), пользование экскаваторами на расстояниях менее предусмотренных проектом организации работ. В этих случаях работы выполняются только вручную.</w:t>
      </w:r>
    </w:p>
    <w:p w:rsidR="00D70611" w:rsidRPr="00D70611" w:rsidRDefault="00D70611" w:rsidP="00EF3E11">
      <w:pPr>
        <w:widowControl w:val="0"/>
        <w:overflowPunct w:val="0"/>
        <w:autoSpaceDE w:val="0"/>
        <w:autoSpaceDN w:val="0"/>
        <w:adjustRightInd w:val="0"/>
        <w:spacing w:line="276" w:lineRule="auto"/>
        <w:ind w:firstLine="61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 ведении земляных работ в мерзлых и твердых грунтах запрещается применение падающих клиновых приспособлений на расстояниях ближе 5 метров до газопроводов, напорных трубопроводов, </w:t>
      </w:r>
      <w:proofErr w:type="spellStart"/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электрокабелей</w:t>
      </w:r>
      <w:proofErr w:type="spellEnd"/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других подземных коммуникаций или объектов ближе трех метров. Запрещается применение падающих клиновых приспособлений в непосредственной близости от жилья.</w:t>
      </w:r>
    </w:p>
    <w:p w:rsidR="00D70611" w:rsidRPr="00D70611" w:rsidRDefault="00D70611" w:rsidP="00EF3E11">
      <w:pPr>
        <w:widowControl w:val="0"/>
        <w:overflowPunct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Ответственность за повреждение существующих подземных сооружений несут организации и физические лица, выполняющие земляные работы, а также должностные лица, ответственные за производство этих работ на объекте.</w:t>
      </w:r>
    </w:p>
    <w:p w:rsidR="00D70611" w:rsidRPr="00D70611" w:rsidRDefault="00193114" w:rsidP="00EF3E11"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4.15.</w:t>
      </w:r>
      <w:r w:rsidR="00EF3E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 производстве работ запрещается: </w:t>
      </w:r>
    </w:p>
    <w:p w:rsidR="00D70611" w:rsidRPr="00D70611" w:rsidRDefault="00D70611" w:rsidP="00193114">
      <w:pPr>
        <w:widowControl w:val="0"/>
        <w:overflowPunct w:val="0"/>
        <w:autoSpaceDE w:val="0"/>
        <w:autoSpaceDN w:val="0"/>
        <w:adjustRightInd w:val="0"/>
        <w:spacing w:line="276" w:lineRule="auto"/>
        <w:ind w:firstLine="36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1)</w:t>
      </w:r>
      <w:r w:rsidR="001931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производство работ на дорогах без согласования с отделом МВД РФ; </w:t>
      </w:r>
    </w:p>
    <w:p w:rsidR="00D70611" w:rsidRPr="00D70611" w:rsidRDefault="00D70611" w:rsidP="00193114">
      <w:pPr>
        <w:widowControl w:val="0"/>
        <w:numPr>
          <w:ilvl w:val="1"/>
          <w:numId w:val="9"/>
        </w:numPr>
        <w:tabs>
          <w:tab w:val="num" w:pos="840"/>
        </w:tabs>
        <w:overflowPunct w:val="0"/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загрязнение прилегающих участков улиц и засорения ливневой канализации; </w:t>
      </w:r>
    </w:p>
    <w:p w:rsidR="00D70611" w:rsidRPr="00D70611" w:rsidRDefault="00D70611" w:rsidP="00193114">
      <w:pPr>
        <w:widowControl w:val="0"/>
        <w:numPr>
          <w:ilvl w:val="1"/>
          <w:numId w:val="9"/>
        </w:numPr>
        <w:tabs>
          <w:tab w:val="num" w:pos="840"/>
        </w:tabs>
        <w:overflowPunct w:val="0"/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засыпка водопропускных труб, кюветов и газонов; </w:t>
      </w:r>
    </w:p>
    <w:p w:rsidR="00D70611" w:rsidRPr="00D70611" w:rsidRDefault="00D70611" w:rsidP="00193114">
      <w:pPr>
        <w:widowControl w:val="0"/>
        <w:numPr>
          <w:ilvl w:val="1"/>
          <w:numId w:val="9"/>
        </w:numPr>
        <w:tabs>
          <w:tab w:val="num" w:pos="840"/>
        </w:tabs>
        <w:overflowPunct w:val="0"/>
        <w:autoSpaceDE w:val="0"/>
        <w:autoSpaceDN w:val="0"/>
        <w:adjustRightInd w:val="0"/>
        <w:spacing w:after="200" w:line="276" w:lineRule="auto"/>
        <w:ind w:left="0" w:right="20" w:firstLine="36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складирование материалов и конструкций в охранных зонах газопроводов, теплотрасс, линий электропередач и линий связи; </w:t>
      </w:r>
    </w:p>
    <w:p w:rsidR="00D70611" w:rsidRPr="00D70611" w:rsidRDefault="00D70611" w:rsidP="00193114">
      <w:pPr>
        <w:widowControl w:val="0"/>
        <w:numPr>
          <w:ilvl w:val="1"/>
          <w:numId w:val="9"/>
        </w:numPr>
        <w:tabs>
          <w:tab w:val="num" w:pos="701"/>
        </w:tabs>
        <w:overflowPunct w:val="0"/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заваливание землей или строительными материалами крышек люков, </w:t>
      </w: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смотровых колодцев и камер, водосточных решеток, и </w:t>
      </w:r>
      <w:proofErr w:type="spellStart"/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ливнеприемных</w:t>
      </w:r>
      <w:proofErr w:type="spellEnd"/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колодцев, придорожных лотков и кюветов; перепускных труб и дренажей, геодезических знаков, проезжей части дороги и тротуаров, не выделенных для производства земляных работ </w:t>
      </w:r>
    </w:p>
    <w:p w:rsidR="00D70611" w:rsidRPr="00D70611" w:rsidRDefault="00D70611" w:rsidP="00193114">
      <w:pPr>
        <w:widowControl w:val="0"/>
        <w:numPr>
          <w:ilvl w:val="1"/>
          <w:numId w:val="9"/>
        </w:numPr>
        <w:tabs>
          <w:tab w:val="num" w:pos="701"/>
        </w:tabs>
        <w:overflowPunct w:val="0"/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производить откачку воды из траншей, котлованов, колодцев на дороги, тротуары и благоустроенные территории. Вода должна быть направлена в существующую ливневую канализацию на данном участке или отведена по шлангам и лоткам; </w:t>
      </w:r>
    </w:p>
    <w:p w:rsidR="00D70611" w:rsidRPr="00D70611" w:rsidRDefault="00D70611" w:rsidP="00193114">
      <w:pPr>
        <w:widowControl w:val="0"/>
        <w:overflowPunct w:val="0"/>
        <w:autoSpaceDE w:val="0"/>
        <w:autoSpaceDN w:val="0"/>
        <w:adjustRightInd w:val="0"/>
        <w:spacing w:line="276" w:lineRule="auto"/>
        <w:ind w:firstLine="36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7) перемещения существующих подземных сооружений, не предусмотренных утвержденным проектом, без согласования с заинтересованной организацией и управлением архитектуры и градостроительством города, даже если указанное сооружение не препятствует производству работ;</w:t>
      </w:r>
    </w:p>
    <w:p w:rsidR="00D70611" w:rsidRPr="00D70611" w:rsidRDefault="00D70611" w:rsidP="00193114">
      <w:pPr>
        <w:widowControl w:val="0"/>
        <w:numPr>
          <w:ilvl w:val="0"/>
          <w:numId w:val="10"/>
        </w:numPr>
        <w:tabs>
          <w:tab w:val="num" w:pos="840"/>
        </w:tabs>
        <w:overflowPunct w:val="0"/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смещение каких- либо строений и сооружений на трассах существующих подземных сетей; </w:t>
      </w:r>
    </w:p>
    <w:p w:rsidR="00D70611" w:rsidRPr="00D70611" w:rsidRDefault="00D70611" w:rsidP="00193114">
      <w:pPr>
        <w:widowControl w:val="0"/>
        <w:numPr>
          <w:ilvl w:val="0"/>
          <w:numId w:val="10"/>
        </w:numPr>
        <w:tabs>
          <w:tab w:val="num" w:pos="840"/>
        </w:tabs>
        <w:overflowPunct w:val="0"/>
        <w:autoSpaceDE w:val="0"/>
        <w:autoSpaceDN w:val="0"/>
        <w:adjustRightInd w:val="0"/>
        <w:spacing w:after="200" w:line="276" w:lineRule="auto"/>
        <w:ind w:left="0" w:right="20" w:firstLine="36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вырубка и снос зеленых </w:t>
      </w:r>
      <w:proofErr w:type="gramStart"/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насаждений</w:t>
      </w:r>
      <w:proofErr w:type="gramEnd"/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обнажение корневой системы без выдачи разрешения на снос в установленном законодательством порядке. </w:t>
      </w:r>
    </w:p>
    <w:p w:rsidR="00D70611" w:rsidRPr="00D70611" w:rsidRDefault="00D70611" w:rsidP="00193114">
      <w:pPr>
        <w:widowControl w:val="0"/>
        <w:numPr>
          <w:ilvl w:val="0"/>
          <w:numId w:val="10"/>
        </w:numPr>
        <w:tabs>
          <w:tab w:val="num" w:pos="840"/>
        </w:tabs>
        <w:overflowPunct w:val="0"/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перегон по улицам города транспорта и машин на гусеничном ходу; </w:t>
      </w:r>
    </w:p>
    <w:p w:rsidR="00D70611" w:rsidRPr="00D70611" w:rsidRDefault="00D70611" w:rsidP="00193114">
      <w:pPr>
        <w:widowControl w:val="0"/>
        <w:numPr>
          <w:ilvl w:val="0"/>
          <w:numId w:val="10"/>
        </w:numPr>
        <w:tabs>
          <w:tab w:val="num" w:pos="840"/>
        </w:tabs>
        <w:overflowPunct w:val="0"/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засыпка проложенных траншей (для укладки кабеля, труб), не имеющих выходов подземных коммуникаций до производства контрольно исполнительной съемки геодезической службой; </w:t>
      </w:r>
    </w:p>
    <w:p w:rsidR="00D70611" w:rsidRPr="00D70611" w:rsidRDefault="00D70611" w:rsidP="00193114">
      <w:pPr>
        <w:widowControl w:val="0"/>
        <w:numPr>
          <w:ilvl w:val="0"/>
          <w:numId w:val="10"/>
        </w:numPr>
        <w:tabs>
          <w:tab w:val="num" w:pos="910"/>
        </w:tabs>
        <w:overflowPunct w:val="0"/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приемка в эксплуатацию строительных объектов, инженерных подземных коммуникаций и закрытия ордера без выполнений исполнительной схемы, согласованной в уполномоченном органе. </w:t>
      </w:r>
    </w:p>
    <w:p w:rsidR="00D70611" w:rsidRPr="00D70611" w:rsidRDefault="00EF3E11" w:rsidP="00EF3E11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426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4.16.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 производстве земляных работ на озелененной территории организация, предприятия, учреждения или физические лица производящие разрытие обязаны: </w:t>
      </w:r>
    </w:p>
    <w:p w:rsidR="00D70611" w:rsidRPr="00D70611" w:rsidRDefault="00D70611" w:rsidP="00D7061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200" w:line="276" w:lineRule="auto"/>
        <w:ind w:left="359" w:hanging="35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7" w:name="page129"/>
      <w:bookmarkEnd w:id="7"/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согласовать с землепользователями озелененной территории и с уполномоченным органом начало строительных работ в зоне зеленых насаждений и уведомлять их об окончании работ не позднее, чем за два дня; </w:t>
      </w:r>
    </w:p>
    <w:p w:rsidR="00D70611" w:rsidRPr="00D70611" w:rsidRDefault="00D70611" w:rsidP="00D7061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200" w:line="276" w:lineRule="auto"/>
        <w:ind w:left="359" w:hanging="35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 складировать строительные материалы и не устраивать стоянки машин на газонах, а также на расстоянии ближе 2,5 м от дерева и 1,5</w:t>
      </w:r>
      <w:r w:rsidR="00663D8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 от кустарников. Складирование горючих материалов производится не ближе 10 метров от деревьев и кустарников; </w:t>
      </w:r>
    </w:p>
    <w:p w:rsidR="00D70611" w:rsidRPr="00D70611" w:rsidRDefault="00D70611" w:rsidP="00D7061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200" w:line="276" w:lineRule="auto"/>
        <w:ind w:left="359" w:hanging="35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не заливать и не загрязнять строительными материалами зеленые насаждения; </w:t>
      </w:r>
    </w:p>
    <w:p w:rsidR="00D70611" w:rsidRPr="00D70611" w:rsidRDefault="00D70611" w:rsidP="00D7061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200" w:line="276" w:lineRule="auto"/>
        <w:ind w:left="359" w:hanging="35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подъездные пути и места установки подъемных кранов располагать вне насаждений и не нарушать установленные ограждения деревьев; </w:t>
      </w:r>
    </w:p>
    <w:p w:rsidR="00D70611" w:rsidRPr="00D70611" w:rsidRDefault="00D70611" w:rsidP="00D7061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200" w:line="276" w:lineRule="auto"/>
        <w:ind w:left="359" w:right="20" w:hanging="35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работы в зоне корневой системы деревьев и кустарников производить ниже расположения основных скелетных корней, не повреждая корневой системы; </w:t>
      </w:r>
    </w:p>
    <w:p w:rsidR="00D70611" w:rsidRPr="00D70611" w:rsidRDefault="00D70611" w:rsidP="00D7061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200" w:line="276" w:lineRule="auto"/>
        <w:ind w:left="359" w:right="20" w:hanging="35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 производстве земляных работ проводить снятие, буртование и сохранение верхнего плодородного слоя земли и обеспечить его вывоз в отведенные места, с последующим проведением природоохранных мероприятий и восстановление нарушенных земель. </w:t>
      </w:r>
    </w:p>
    <w:p w:rsidR="00D70611" w:rsidRPr="00D70611" w:rsidRDefault="00D70611" w:rsidP="00D7061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200" w:line="276" w:lineRule="auto"/>
        <w:ind w:left="359" w:hanging="35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ограждать деревья, находящиеся на территории строительства, сплошными щитами высотой 2 м. Щиты располагать треугольником на расстоянии не менее 0,5 м от ствола дерева, а также устраивать деревянный настил вокруг ограждающего треугольника радиусом 0,5 м; </w:t>
      </w:r>
    </w:p>
    <w:p w:rsidR="00D70611" w:rsidRPr="00D70611" w:rsidRDefault="00D70611" w:rsidP="00D70611">
      <w:pPr>
        <w:widowControl w:val="0"/>
        <w:numPr>
          <w:ilvl w:val="0"/>
          <w:numId w:val="11"/>
        </w:numPr>
        <w:tabs>
          <w:tab w:val="num" w:pos="431"/>
        </w:tabs>
        <w:overflowPunct w:val="0"/>
        <w:autoSpaceDE w:val="0"/>
        <w:autoSpaceDN w:val="0"/>
        <w:adjustRightInd w:val="0"/>
        <w:spacing w:after="200" w:line="276" w:lineRule="auto"/>
        <w:ind w:left="359" w:hanging="35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 мощении и асфальтировании городских проездов, площадей, дворов, тротуаров и т.п. оставлять вокруг дерева свободные пространства диаметром не менее 2 м с последующей установкой железобетонной решетки или другого покрытия; </w:t>
      </w:r>
    </w:p>
    <w:p w:rsidR="00D70611" w:rsidRPr="00D70611" w:rsidRDefault="00D70611" w:rsidP="00D7061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200" w:line="276" w:lineRule="auto"/>
        <w:ind w:left="359" w:hanging="35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выкопку траншей при прокладке кабеля, канализационных труб и прочих сооружений производить от ствола дерева при толщине ствола до 15 см на расстоянии не менее 2 м, при толщине ствола более 15 см - не менее 3 м, от кустарников - не менее 1,5 м, считая расстояние от основания крайней скелетной ветви; </w:t>
      </w:r>
    </w:p>
    <w:p w:rsidR="00D70611" w:rsidRPr="00D70611" w:rsidRDefault="00D70611" w:rsidP="00D7061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200" w:line="276" w:lineRule="auto"/>
        <w:ind w:left="359" w:hanging="35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 реконструкции и строительстве дорог, тротуаров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их. В тех случаях, когда засыпка или обнажение корневой системы неизбежны, в проектах и сметах предусматривают соответствующие устройства для сохранения нормальных условий роста деревьев; </w:t>
      </w:r>
    </w:p>
    <w:p w:rsidR="00D70611" w:rsidRPr="00D70611" w:rsidRDefault="00D70611" w:rsidP="00D7061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200" w:line="276" w:lineRule="auto"/>
        <w:ind w:left="359" w:hanging="35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 производстве строительных работ обеспечить вывоз грунта в места, указанные уполномоченным органом, на проведение природоохранных мероприятий и восстановление нарушенных земель. 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left="1080" w:right="20"/>
        <w:contextualSpacing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1F7B20" w:rsidRDefault="00D70611" w:rsidP="00EF3E11">
      <w:pPr>
        <w:pStyle w:val="a8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0" w:right="20" w:firstLine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EF3E1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Порядок производства аварийных работ </w:t>
      </w:r>
    </w:p>
    <w:p w:rsidR="00D70611" w:rsidRPr="00EF3E11" w:rsidRDefault="00D70611" w:rsidP="001F7B20">
      <w:pPr>
        <w:pStyle w:val="a8"/>
        <w:widowControl w:val="0"/>
        <w:overflowPunct w:val="0"/>
        <w:autoSpaceDE w:val="0"/>
        <w:autoSpaceDN w:val="0"/>
        <w:adjustRightInd w:val="0"/>
        <w:spacing w:line="276" w:lineRule="auto"/>
        <w:ind w:left="0" w:right="2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EF3E1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 ликвидации их последствий</w:t>
      </w:r>
      <w:r w:rsidR="00EF3E11" w:rsidRPr="00EF3E1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</w:t>
      </w:r>
    </w:p>
    <w:p w:rsidR="00EF3E11" w:rsidRPr="00EF3E11" w:rsidRDefault="00EF3E11" w:rsidP="00EF3E11">
      <w:pPr>
        <w:pStyle w:val="a8"/>
        <w:widowControl w:val="0"/>
        <w:overflowPunct w:val="0"/>
        <w:autoSpaceDE w:val="0"/>
        <w:autoSpaceDN w:val="0"/>
        <w:adjustRightInd w:val="0"/>
        <w:spacing w:line="276" w:lineRule="auto"/>
        <w:ind w:left="1070" w:right="2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D70611" w:rsidRPr="00D70611" w:rsidRDefault="00D70611" w:rsidP="00EF3E11">
      <w:pPr>
        <w:widowControl w:val="0"/>
        <w:overflowPunct w:val="0"/>
        <w:autoSpaceDE w:val="0"/>
        <w:autoSpaceDN w:val="0"/>
        <w:adjustRightInd w:val="0"/>
        <w:spacing w:line="276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8" w:name="page131"/>
      <w:bookmarkEnd w:id="8"/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5.1. Допускается при ликвидации аварий (по аварийной телефонограмме) на инженерных сетях раскопки аварийными службами производить без предварительного оформления ордера на производство работ с последующим его оформлением в течение суток. </w:t>
      </w:r>
    </w:p>
    <w:p w:rsidR="00D70611" w:rsidRPr="00D70611" w:rsidRDefault="00D70611" w:rsidP="00EF3E11">
      <w:pPr>
        <w:widowControl w:val="0"/>
        <w:overflowPunct w:val="0"/>
        <w:autoSpaceDE w:val="0"/>
        <w:autoSpaceDN w:val="0"/>
        <w:adjustRightInd w:val="0"/>
        <w:spacing w:line="276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5.2. </w:t>
      </w:r>
      <w:proofErr w:type="gramStart"/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 возникновении аварийной ситуации на подземных сооружениях, инженерных коммуникациях в процессе их эксплуатации или в связи с проведением строительных работ, приведшим к нарушениям их нормального функционирования или появлению предпосылок для несчастных случаев, организация, эксплуатирующая указанные инженерные сооружения и коммуникации, должна немедленно направить на место для ликвидации аварии аварийную бригаду, которая под руководством ответственного лица, имеющего при себе служебное удостоверение и</w:t>
      </w:r>
      <w:proofErr w:type="gramEnd"/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наряд аварийной службы, заявку на устранение аварии или копию телефонограммы об аварии и приступить к ликвидации аварии и устранению ее последствий. Аварийные работы проводятся непрерывном </w:t>
      </w:r>
      <w:proofErr w:type="gramStart"/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режиме</w:t>
      </w:r>
      <w:proofErr w:type="gramEnd"/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 полной ее ликвидации. </w:t>
      </w:r>
    </w:p>
    <w:p w:rsidR="00D70611" w:rsidRPr="00D70611" w:rsidRDefault="00EF3E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5.3.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 начала раскопок одновременно с отправкой аварийной бригады </w:t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эксплуатирующая организация должна сообщить об аварии в уполномоченный орган о месте проведения работ, персональные данные ответственных лиц, а также известить об аварии телефонограммой организации, эксплуатирующие инженерные сооружения, отдел МВД РФ (при необходимости ограничения или закрытия проезда), при проведении аварийных работ на озелененной территории сообщить в уполномоченный орган. </w:t>
      </w:r>
      <w:proofErr w:type="gramEnd"/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left="7" w:firstLine="698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 проведении земляных работ для обеспечения сохранности проложенных рядом сетей производитель работ обязан до их начала вызвать на место представителей эксплуатирующих организаций, имеющих на данном участке подземные коммуникации. </w:t>
      </w:r>
    </w:p>
    <w:p w:rsidR="00D70611" w:rsidRPr="00D70611" w:rsidRDefault="00EF3E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left="7" w:firstLine="492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</w:t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После получения уведомления об аварии руководители организаций, имеющие смежные с местом аварии инженерные коммуникации и подземные сооружения, обязаны своевременно обеспечить явку на место аварии ответственных представителей и дать исчерпывающие указания в письменном виде об условиях, необходимых для обеспечения сохранности существующих коммуникаций и сооружений. </w:t>
      </w:r>
    </w:p>
    <w:p w:rsidR="00D70611" w:rsidRPr="00D70611" w:rsidRDefault="00EF3E11" w:rsidP="00EF3E11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5.4.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Разрешение на аварийное вскрытие (ордер) оформляется одновременно с началом производства работ. Если авария произошла в нерабочее время или выходной день, разрешение оформляется следующим рабочим днем. 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left="7" w:firstLine="852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Организация, выполняющая работы, за несвоевременное устранение аварии и не восстановление благоустройства территории, а также при не оформлении ордера несет ответственность в соответствии с действующим законодательством. </w:t>
      </w:r>
    </w:p>
    <w:p w:rsidR="00D70611" w:rsidRPr="00D70611" w:rsidRDefault="00EF3E11" w:rsidP="00EF3E11">
      <w:pPr>
        <w:widowControl w:val="0"/>
        <w:overflowPunct w:val="0"/>
        <w:autoSpaceDE w:val="0"/>
        <w:autoSpaceDN w:val="0"/>
        <w:adjustRightInd w:val="0"/>
        <w:spacing w:line="276" w:lineRule="auto"/>
        <w:ind w:left="7" w:right="20" w:firstLine="41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5.5. Продолжительность восстановительных работ для ликвидации аварий на инженерных коммуникациях должна составлять не более трех суток в летний период и пяти суток в зимний период.</w:t>
      </w:r>
    </w:p>
    <w:p w:rsidR="00D70611" w:rsidRPr="00D70611" w:rsidRDefault="00EF3E11" w:rsidP="00EF3E11">
      <w:pPr>
        <w:widowControl w:val="0"/>
        <w:overflowPunct w:val="0"/>
        <w:autoSpaceDE w:val="0"/>
        <w:autoSpaceDN w:val="0"/>
        <w:adjustRightInd w:val="0"/>
        <w:spacing w:line="276" w:lineRule="auto"/>
        <w:ind w:left="7" w:firstLine="41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5.6. Ответственные за производство работ обязаны обеспечить безопасность людей и движения транспорта, сохранность расположенных рядом подземных и наземных сооружений, наличие и надлежащее содержание необходимых ограждений, дорожных знаков, указателей, освещения, информационных щитов на весь период производства работ; в случае </w:t>
      </w:r>
      <w:bookmarkStart w:id="9" w:name="page133"/>
      <w:bookmarkEnd w:id="9"/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необходимости о работах извещаются население и производственные предприятия через средства массовой информации.</w:t>
      </w:r>
    </w:p>
    <w:p w:rsidR="00D70611" w:rsidRPr="00D70611" w:rsidRDefault="00EF3E11" w:rsidP="00EF3E11">
      <w:pPr>
        <w:widowControl w:val="0"/>
        <w:overflowPunct w:val="0"/>
        <w:autoSpaceDE w:val="0"/>
        <w:autoSpaceDN w:val="0"/>
        <w:adjustRightInd w:val="0"/>
        <w:spacing w:line="276" w:lineRule="auto"/>
        <w:ind w:left="7" w:firstLine="41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5.7. Восстановление покрытий дорог, тротуаров после ликвидации аварий на подземных коммуникациях осуществляется не позднее 10-дневного срока с момента окончания работ. Восстановление благоустройства осуществляется в полном объеме и соответствии с первоначальным состоянием территории.</w:t>
      </w:r>
    </w:p>
    <w:p w:rsidR="00D70611" w:rsidRPr="00D70611" w:rsidRDefault="00EF3E11" w:rsidP="00EF3E11">
      <w:pPr>
        <w:widowControl w:val="0"/>
        <w:overflowPunct w:val="0"/>
        <w:autoSpaceDE w:val="0"/>
        <w:autoSpaceDN w:val="0"/>
        <w:adjustRightInd w:val="0"/>
        <w:spacing w:line="276" w:lineRule="auto"/>
        <w:ind w:left="7" w:firstLine="41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5.8. Объект проведения аварийно-восстановительных работ снимается с контроля после проверки фактического выполнения работ по благоустройству и дорожно-ремонтных работ и их качества с участием представителей организации, производившей работы, владельца территории, представителей уполномоченного органа, а также отдела МВД РФ (если работы проводились на проезжей части).</w:t>
      </w:r>
    </w:p>
    <w:p w:rsidR="00D70611" w:rsidRPr="00D70611" w:rsidRDefault="00EF3E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left="7" w:right="20" w:firstLine="566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5.9. Производство плановых работ под видом аварийных запрещается. Исполнители работ, виновные в таких действиях, несут ответственность в </w:t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соответствии с действующим законодательством.</w:t>
      </w:r>
    </w:p>
    <w:p w:rsidR="00D70611" w:rsidRPr="00D70611" w:rsidRDefault="00D70611" w:rsidP="00EF3E11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426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5.10.</w:t>
      </w:r>
      <w:r w:rsidR="00EF3E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Владельцы инженерных сетей, на которых произошла авария, несут ответственность за состояние благоустройства в течение двух лет. 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</w:t>
      </w:r>
      <w:r w:rsidR="00EF3E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5.11.Ответственность за повреждение существующих подземных сооружений коммуникаций несут организации, выполняющие работы, и лицо, ответственное за их производство. </w:t>
      </w:r>
    </w:p>
    <w:p w:rsidR="00EF3E11" w:rsidRDefault="00EF3E11" w:rsidP="00D70611">
      <w:pPr>
        <w:widowControl w:val="0"/>
        <w:autoSpaceDE w:val="0"/>
        <w:autoSpaceDN w:val="0"/>
        <w:adjustRightInd w:val="0"/>
        <w:spacing w:line="276" w:lineRule="auto"/>
        <w:ind w:left="587"/>
        <w:contextualSpacing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D70611" w:rsidRPr="00D70611" w:rsidRDefault="00D70611" w:rsidP="00EF3E11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6. Восстановительные работы после проведения земляных работ</w:t>
      </w:r>
    </w:p>
    <w:p w:rsidR="00D70611" w:rsidRPr="00D70611" w:rsidRDefault="00D70611" w:rsidP="00D70611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left="7" w:firstLine="54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6.1.</w:t>
      </w:r>
      <w:r w:rsidR="00EF3E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Организация, предприятие, учреждение, физическое лицо, индивидуальный предприниматель, производящие вскрышные работы, обязаны восстановить нарушенные газоны, зеленые насаждения, детские и спортивные площадки, малые архитектурные формы, бортовой камень и асфальтовое покрытие качественно и на всю ширину проезжей части или тротуара.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left="7" w:firstLine="61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6.2. Засыпка траншей и котлованов на улицах, тротуарах и площадях выполняется под техническим контролем представителя Уполномоченного органа. В местах пересечения с существующими коммуникациями засыпка траншеи производится в присутствии представителей организации, эксплуатирующих эти подземные коммуникации. Лицо, ответственное за производство работ, обязано своевременно извещать Уполномоченный орган и соответствующие организации о времени начала засыпки траншеи и котлованов.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left="7" w:firstLine="54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6.3. Если вскрытие произведено на усовершенствованном покрытии, засыпка траншеи и котлована должна производиться песчано-гравийной смесью с послойным уплотнением катком и последующей поливкой водой.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left="7" w:firstLine="54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 вскрытии в зоне неусовершенствованных покрытий засыпка траншеи и котлованов производится местным грунтом с обязательным послойным уплотнением катком и последующей поливкой водой.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left="7" w:hanging="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</w:t>
      </w:r>
      <w:r w:rsidR="00EF3E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6.4. О качестве засыпки и степени уплотнения материалов должностные лица, уполномоченные осуществлять </w:t>
      </w:r>
      <w:proofErr w:type="gramStart"/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деятельностью по благоустройству, составляют акт. При засыпке траншеи некондиционным грунтом, без необходимой степени уплотнения или с нарушением других </w:t>
      </w:r>
      <w:bookmarkStart w:id="10" w:name="page135"/>
      <w:bookmarkEnd w:id="10"/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технологических</w:t>
      </w: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 xml:space="preserve">норм     лицо,  осуществляющее  технический  </w:t>
      </w:r>
      <w:proofErr w:type="gramStart"/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контроль  за</w:t>
      </w:r>
      <w:proofErr w:type="gramEnd"/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качеством засыпки, имеет право приостановить работу, составить акт и передать его лицам, уполномоченным составлять протокол об административном нарушении, для привлечения виновных к ответственности.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</w:t>
      </w:r>
      <w:r w:rsidR="00EF3E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6.5.</w:t>
      </w:r>
      <w:r w:rsidR="00EF3E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Обратная засыпка на проезжей части улиц и тротуаров производится песком с послойным уплотнением (поливкой водой), в зимнее время - талым песком</w:t>
      </w:r>
      <w:r w:rsidRPr="00D70611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>.</w:t>
      </w: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Восстановление (обратная засыпка) зеленой зоны (газонов) должно производиться с учетом того, что восстановление верхнего слоя разрытия выполняется только растительным грунтом. Толщина слоя растительного грунта в местах его расстилки должна быть не менее 30 см. После проведения обратной засыпки производится благоустройство территории растительным грунтом с высевом семян газонных трав. 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  </w:t>
      </w:r>
      <w:r w:rsidR="00EF3E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6.6.</w:t>
      </w:r>
      <w:r w:rsidR="00EF3E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Засыпка траншей до выполнения исполнительной съемки не допускается. 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EF3E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6.7.</w:t>
      </w:r>
      <w:r w:rsidR="00EF3E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 производстве работ под проезжей частью улиц, проездами, а также тротуарами восстановление покрытий производится по прямым линиям, параллельным и перпендикулярным оси дорог и тротуаров, с захватом неповрежденной части покрытия на 20 сантиметров в обе стороны от траншеи по дорогам и 15 сантиметров по тротуарам при вскрытии буровой установкой, и на всю ширину поврежденного покрытия, и не менее 20 и 15</w:t>
      </w:r>
      <w:proofErr w:type="gramEnd"/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сантиметров при вскрытии экскаватором. При этом старый асфальтобетон вырубается, очищается, вертикальные </w:t>
      </w:r>
      <w:proofErr w:type="gramStart"/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стенки</w:t>
      </w:r>
      <w:proofErr w:type="gramEnd"/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поверхность основания промазываются битумом. </w:t>
      </w:r>
    </w:p>
    <w:p w:rsidR="00D70611" w:rsidRPr="00D70611" w:rsidRDefault="00D70611" w:rsidP="00EF3E11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line="276" w:lineRule="auto"/>
        <w:ind w:right="20" w:firstLine="426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</w:t>
      </w:r>
      <w:r w:rsidR="00EF3E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6.8.</w:t>
      </w:r>
      <w:r w:rsidR="00EF3E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Уборка грунта, материалов, конструкций, строительного мусора и ограждений после восстановительных работ обязательна. </w:t>
      </w:r>
    </w:p>
    <w:p w:rsidR="00D70611" w:rsidRPr="00D70611" w:rsidRDefault="00EF3E11" w:rsidP="00EF3E11">
      <w:pPr>
        <w:widowControl w:val="0"/>
        <w:overflowPunct w:val="0"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</w:t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6.9.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Восстановление несущего слоя дорожного покрытия осуществляется круглогодично. При проведении работ в осенне-зимний период (IV – I кварталы) производитель работ должен осуществлять полную очистку поврежденного места от снега и льда и восстанавливать несущий слой дорожного покрытия и следить за его состоянием на протяжении всего зимнего периода; в теплый период, но не раньше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25 апреля, должен осуществлять восстановление асфальтобетонного покрытия. Технологическая последовательность восстановления асфальтобетонных покрытий должна выполняться при температурах наружного воздуха не ниже +10</w:t>
      </w:r>
      <w:proofErr w:type="gramStart"/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°С</w:t>
      </w:r>
      <w:proofErr w:type="gramEnd"/>
      <w:r w:rsidR="00BD27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="00BD272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осенью, и +5 °С - весной. В случае невозможности восстановления асфальтобетонных покрытий допускается их замена на сборные покрытия из железобетонных плит. </w:t>
      </w:r>
    </w:p>
    <w:p w:rsidR="00D70611" w:rsidRPr="00D70611" w:rsidRDefault="00663D80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6.10.</w:t>
      </w:r>
      <w:r w:rsidR="00EF3E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осенне-зимний период (IV – I кварталы) при наступлении стабильных отрицательных температур восстановление нарушенного благоустройства производится по временной схеме, ввиду невозможности выполнения работ, и подлежит окончательному восстановлению до 01 июня следующего года, а действие Ордера продлевается, на основании гарантийного письма и графика восстановительных работ. </w:t>
      </w:r>
    </w:p>
    <w:p w:rsidR="00D70611" w:rsidRPr="00D70611" w:rsidRDefault="00663D80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left="7" w:firstLine="27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1" w:name="page137"/>
      <w:bookmarkEnd w:id="11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6.11. В случае некачественной заделки вскрытий, обнаружившейся просадки грунта или деформации восстановленного покрытия в течение двух лет повторную заделку выполняет организация, производившая вскрышные работы, которая обязана немедленно ликвидировать все дефекты за свой счет или профинансировать его выполнение подрядчиком и предъявить к сдаче.</w:t>
      </w:r>
    </w:p>
    <w:p w:rsidR="00D70611" w:rsidRPr="00D70611" w:rsidRDefault="00663D80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left="7" w:firstLine="27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6.12. Владельцы поземных коммуникаций и сооружений обязаны устанавливать и содержать люки (крышки) смотровых колодцев и дождеприемников на уровне дорожных покрытий. При несоответствии установленным требованиям СНиП исправление высоты люков должно осуществляться по первому требованию соответствующих органов в течение 48 часов. Наличие открытых люков смотровых и </w:t>
      </w:r>
      <w:proofErr w:type="spellStart"/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дождеприемных</w:t>
      </w:r>
      <w:proofErr w:type="spellEnd"/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колодцев и камер и разрушенных люков колодцев не допускается. Их замена должна быть проведена в течение 2 часов с момента требования соответствующих органов.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left="7" w:right="20" w:firstLine="698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Владельцы подземных коммуникаций и сооружений обязаны при ремонте смотрового колодца восстановить не только его конструктивные элементы, но и </w:t>
      </w: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примыкающее к нему асфальтовое покрытие не менее чем в радиусе 20 см от внешнего края люка.</w:t>
      </w:r>
    </w:p>
    <w:p w:rsidR="00D70611" w:rsidRPr="00D70611" w:rsidRDefault="00663D80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6.13.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 отсутствии возможности выполнять работы по восстановлению благоустройства (дорожного покрытия, зеленых насаждений и т.д.) своими силами организация, предприятие, юридическое и физическое лицо, должны заключить договор на выполнение данных работ со специализированными организациями. В этом случае указанный договор представляется в Уполномоченный орган во время оформления ордера на производство работ. 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left="7" w:firstLine="277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Заключение договора не снимает ответственности с организации, производившей работы, за восстановление элементов благоустройства. </w:t>
      </w:r>
    </w:p>
    <w:p w:rsidR="00D70611" w:rsidRPr="00D70611" w:rsidRDefault="00D70611" w:rsidP="00D70611">
      <w:pPr>
        <w:widowControl w:val="0"/>
        <w:numPr>
          <w:ilvl w:val="1"/>
          <w:numId w:val="12"/>
        </w:numPr>
        <w:tabs>
          <w:tab w:val="num" w:pos="709"/>
        </w:tabs>
        <w:overflowPunct w:val="0"/>
        <w:autoSpaceDE w:val="0"/>
        <w:autoSpaceDN w:val="0"/>
        <w:adjustRightInd w:val="0"/>
        <w:spacing w:after="200" w:line="276" w:lineRule="auto"/>
        <w:ind w:left="7" w:right="20" w:firstLine="419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случае</w:t>
      </w:r>
      <w:proofErr w:type="gramEnd"/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невозможности сохранения элементов городского благоустройства (зеленых зон, тротуаров, бортовых камней) при строительстве объектов заказчик строительства производит восстановление за свой счет. 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663D8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6.14.</w:t>
      </w:r>
      <w:r w:rsidR="00663D8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Работа, выполняемая организациями, предприятиями, учреждениями, юридическими и физическим лицами, считается законченной после полного благоустройства улиц, тротуаров, пешеходных дорожек, газонов, внутриквартальных, дворовых и других территорий. </w:t>
      </w:r>
      <w:proofErr w:type="gramEnd"/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left="7" w:hanging="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63D8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6.15. На следующий день по окончании работ и восстановлении благоустройства заказчик совместно с подрядной организацией сдает представителям Уполномоченного органа, владельцам </w:t>
      </w:r>
      <w:proofErr w:type="gramStart"/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территории</w:t>
      </w:r>
      <w:proofErr w:type="gramEnd"/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восстановленные дорожные покрытия, газоны и другие элементы благоустройства. Датой окончания работ считается дата подписания акта о восстановлении нарушенного благоустройства, газонов и покрытия дорог. </w:t>
      </w:r>
    </w:p>
    <w:p w:rsid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663D8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6.16.</w:t>
      </w:r>
      <w:r w:rsidR="00663D8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 производстве земляных работ на улицах и площадях, лицо, контролирующие органы, осуществляющие контроль за разрытиями, в случае обнаружения нарушений настоящ</w:t>
      </w:r>
      <w:r w:rsidR="00663D8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его Положения</w:t>
      </w: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невыполнения условий, поставленных в ордере, некачественной засыпке траншеи или некачественного восстановления дорожных покрытий и зеленых насаждений, самовольного вскрытия или выявления других нарушений (технического проекта, проекта производства работ) имеет право приостановить работы и направить предложение уполномоченный орган для привлечения виновных</w:t>
      </w:r>
      <w:proofErr w:type="gramEnd"/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 ответственности в порядке, предусмотренном законодательством. </w:t>
      </w:r>
    </w:p>
    <w:p w:rsidR="00663D80" w:rsidRPr="00D70611" w:rsidRDefault="00663D80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70611" w:rsidRPr="00663D80" w:rsidRDefault="00D70611" w:rsidP="00663D80">
      <w:pPr>
        <w:pStyle w:val="a8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2" w:name="page139"/>
      <w:bookmarkEnd w:id="12"/>
      <w:r w:rsidRPr="00663D80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 закрытия ордера</w:t>
      </w:r>
    </w:p>
    <w:p w:rsidR="00D70611" w:rsidRPr="00D70611" w:rsidRDefault="00D70611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70611" w:rsidRPr="00D70611" w:rsidRDefault="00663D80" w:rsidP="00D70611">
      <w:pPr>
        <w:widowControl w:val="0"/>
        <w:overflowPunct w:val="0"/>
        <w:autoSpaceDE w:val="0"/>
        <w:autoSpaceDN w:val="0"/>
        <w:adjustRightInd w:val="0"/>
        <w:spacing w:line="276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7.1.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 окончании работ организация, предприятие, учреждение, индивидуальные предприниматели и физические лица, получившие ордер на производство земляных работ, должны предоставить в Уполномоченный орган следующие документы: </w:t>
      </w:r>
    </w:p>
    <w:p w:rsidR="00D70611" w:rsidRPr="00D70611" w:rsidRDefault="00D70611" w:rsidP="00D70611">
      <w:pPr>
        <w:widowControl w:val="0"/>
        <w:numPr>
          <w:ilvl w:val="0"/>
          <w:numId w:val="13"/>
        </w:numPr>
        <w:tabs>
          <w:tab w:val="num" w:pos="663"/>
        </w:tabs>
        <w:overflowPunct w:val="0"/>
        <w:autoSpaceDE w:val="0"/>
        <w:autoSpaceDN w:val="0"/>
        <w:adjustRightInd w:val="0"/>
        <w:spacing w:after="200" w:line="276" w:lineRule="auto"/>
        <w:ind w:left="7" w:hanging="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оригинал ордера на земляные работы с отметками заинтересованных организаций, которыми был согласован Ордер при открытии; </w:t>
      </w:r>
    </w:p>
    <w:p w:rsidR="00D70611" w:rsidRPr="00D70611" w:rsidRDefault="00D70611" w:rsidP="00D70611">
      <w:pPr>
        <w:widowControl w:val="0"/>
        <w:numPr>
          <w:ilvl w:val="0"/>
          <w:numId w:val="13"/>
        </w:numPr>
        <w:tabs>
          <w:tab w:val="num" w:pos="333"/>
        </w:tabs>
        <w:overflowPunct w:val="0"/>
        <w:autoSpaceDE w:val="0"/>
        <w:autoSpaceDN w:val="0"/>
        <w:adjustRightInd w:val="0"/>
        <w:spacing w:after="200" w:line="276" w:lineRule="auto"/>
        <w:ind w:left="7" w:right="20" w:hanging="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акт о полном восстановлении нарушенного благоустройства и покрытия дорог и </w:t>
      </w: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пешеходных тротуаров;</w:t>
      </w:r>
    </w:p>
    <w:p w:rsidR="00D70611" w:rsidRPr="00D70611" w:rsidRDefault="00D70611" w:rsidP="00D70611">
      <w:pPr>
        <w:widowControl w:val="0"/>
        <w:numPr>
          <w:ilvl w:val="0"/>
          <w:numId w:val="13"/>
        </w:numPr>
        <w:tabs>
          <w:tab w:val="num" w:pos="388"/>
        </w:tabs>
        <w:overflowPunct w:val="0"/>
        <w:autoSpaceDE w:val="0"/>
        <w:autoSpaceDN w:val="0"/>
        <w:adjustRightInd w:val="0"/>
        <w:spacing w:after="200" w:line="276" w:lineRule="auto"/>
        <w:ind w:left="7" w:hanging="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акт госкомиссии о приемке объекта в эксплуатацию (новое строительство, реконструкция); </w:t>
      </w:r>
    </w:p>
    <w:p w:rsidR="00D70611" w:rsidRPr="00D70611" w:rsidRDefault="00D70611" w:rsidP="00D70611">
      <w:pPr>
        <w:widowControl w:val="0"/>
        <w:numPr>
          <w:ilvl w:val="0"/>
          <w:numId w:val="13"/>
        </w:numPr>
        <w:tabs>
          <w:tab w:val="num" w:pos="628"/>
        </w:tabs>
        <w:overflowPunct w:val="0"/>
        <w:autoSpaceDE w:val="0"/>
        <w:autoSpaceDN w:val="0"/>
        <w:adjustRightInd w:val="0"/>
        <w:spacing w:after="200" w:line="276" w:lineRule="auto"/>
        <w:ind w:left="7" w:right="20" w:hanging="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фотографии места разрытия после восстановления нарушенного благоустройства; </w:t>
      </w:r>
    </w:p>
    <w:p w:rsidR="00D70611" w:rsidRPr="00D70611" w:rsidRDefault="00D70611" w:rsidP="00D70611">
      <w:pPr>
        <w:widowControl w:val="0"/>
        <w:numPr>
          <w:ilvl w:val="0"/>
          <w:numId w:val="13"/>
        </w:numPr>
        <w:tabs>
          <w:tab w:val="num" w:pos="506"/>
        </w:tabs>
        <w:overflowPunct w:val="0"/>
        <w:autoSpaceDE w:val="0"/>
        <w:autoSpaceDN w:val="0"/>
        <w:adjustRightInd w:val="0"/>
        <w:spacing w:after="200" w:line="276" w:lineRule="auto"/>
        <w:ind w:left="7" w:right="20" w:hanging="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исполнительную съемку в электронном виде вновь проложенных и реконструированных инженерных сетей и объектов, согласованную с Уполномоченным органом. </w:t>
      </w:r>
    </w:p>
    <w:p w:rsidR="00D70611" w:rsidRPr="00D70611" w:rsidRDefault="00D70611" w:rsidP="00D70611">
      <w:pPr>
        <w:widowControl w:val="0"/>
        <w:numPr>
          <w:ilvl w:val="0"/>
          <w:numId w:val="13"/>
        </w:numPr>
        <w:tabs>
          <w:tab w:val="num" w:pos="397"/>
        </w:tabs>
        <w:overflowPunct w:val="0"/>
        <w:autoSpaceDE w:val="0"/>
        <w:autoSpaceDN w:val="0"/>
        <w:adjustRightInd w:val="0"/>
        <w:spacing w:after="200" w:line="276" w:lineRule="auto"/>
        <w:ind w:left="7" w:hanging="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 образовании отходов - акты передачи отходов в специализированные организации; </w:t>
      </w:r>
    </w:p>
    <w:p w:rsidR="00D70611" w:rsidRPr="00D70611" w:rsidRDefault="00D70611" w:rsidP="00D70611">
      <w:pPr>
        <w:widowControl w:val="0"/>
        <w:numPr>
          <w:ilvl w:val="0"/>
          <w:numId w:val="13"/>
        </w:numPr>
        <w:tabs>
          <w:tab w:val="num" w:pos="486"/>
        </w:tabs>
        <w:overflowPunct w:val="0"/>
        <w:autoSpaceDE w:val="0"/>
        <w:autoSpaceDN w:val="0"/>
        <w:adjustRightInd w:val="0"/>
        <w:spacing w:after="200" w:line="276" w:lineRule="auto"/>
        <w:ind w:left="7" w:hanging="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 сносе, пересадке или повреждении зеленых насаждений - акты выполненных работ по проведению компенсационного озеленения, акты приживаемости зеленых насаждений. В случае не проведения компенсационного озеленения платежные документы, подтверждающие оплату денежной компенсации за снос зеленых насаждений; </w:t>
      </w:r>
    </w:p>
    <w:p w:rsidR="00D70611" w:rsidRPr="00D70611" w:rsidRDefault="00D70611" w:rsidP="00D70611">
      <w:pPr>
        <w:widowControl w:val="0"/>
        <w:numPr>
          <w:ilvl w:val="0"/>
          <w:numId w:val="13"/>
        </w:numPr>
        <w:tabs>
          <w:tab w:val="num" w:pos="307"/>
        </w:tabs>
        <w:overflowPunct w:val="0"/>
        <w:autoSpaceDE w:val="0"/>
        <w:autoSpaceDN w:val="0"/>
        <w:adjustRightInd w:val="0"/>
        <w:spacing w:after="200" w:line="276" w:lineRule="auto"/>
        <w:ind w:left="307" w:hanging="30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выполнение условий в сроки, указанные в выданном разрешении. </w:t>
      </w:r>
    </w:p>
    <w:p w:rsidR="00D70611" w:rsidRPr="00D70611" w:rsidRDefault="00663D80" w:rsidP="00663D80">
      <w:pPr>
        <w:widowControl w:val="0"/>
        <w:overflowPunct w:val="0"/>
        <w:autoSpaceDE w:val="0"/>
        <w:autoSpaceDN w:val="0"/>
        <w:adjustRightInd w:val="0"/>
        <w:spacing w:line="276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3" w:name="page141"/>
      <w:bookmarkEnd w:id="13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7.2.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Приемка выполненных работ и восстановления благоустройства оформляется актом, подписываемым контролирующими органами: Уполномоченным органом, владельцем территории, отделом МФД РФ (при производстве работ на проезжей части и тротуаре)  и представителем производителя работ. </w:t>
      </w:r>
    </w:p>
    <w:p w:rsidR="00D70611" w:rsidRPr="00D70611" w:rsidRDefault="00663D80" w:rsidP="00663D80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right="20" w:firstLine="28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7.3.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70611" w:rsidRPr="00D706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После проверки с выездом на место разрытия в книге регистрации ставится отметка о закрытии Ордера. Ордер с документацией хранятся в архиве в течение двух лет. </w:t>
      </w:r>
    </w:p>
    <w:p w:rsidR="00D70611" w:rsidRPr="00D70611" w:rsidRDefault="00D70611" w:rsidP="00D70611">
      <w:p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70611" w:rsidRDefault="00D70611" w:rsidP="003413AA">
      <w:pPr>
        <w:pStyle w:val="51"/>
        <w:spacing w:line="240" w:lineRule="auto"/>
        <w:ind w:right="620"/>
      </w:pPr>
    </w:p>
    <w:sectPr w:rsidR="00D70611" w:rsidSect="00D70611">
      <w:type w:val="continuous"/>
      <w:pgSz w:w="11905" w:h="16837"/>
      <w:pgMar w:top="284" w:right="706" w:bottom="985" w:left="1066" w:header="1405" w:footer="985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A24C94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6EA890B6"/>
    <w:lvl w:ilvl="0">
      <w:start w:val="1"/>
      <w:numFmt w:val="decimal"/>
      <w:lvlText w:val="1.%1."/>
      <w:lvlJc w:val="left"/>
      <w:rPr>
        <w:sz w:val="28"/>
        <w:szCs w:val="28"/>
      </w:rPr>
    </w:lvl>
    <w:lvl w:ilvl="1">
      <w:start w:val="2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2.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  <w:rPr>
        <w:sz w:val="28"/>
        <w:szCs w:val="28"/>
      </w:rPr>
    </w:lvl>
    <w:lvl w:ilvl="4">
      <w:start w:val="1"/>
      <w:numFmt w:val="decimal"/>
      <w:lvlText w:val="%5)"/>
      <w:lvlJc w:val="left"/>
      <w:rPr>
        <w:sz w:val="28"/>
        <w:szCs w:val="28"/>
      </w:rPr>
    </w:lvl>
    <w:lvl w:ilvl="5">
      <w:start w:val="1"/>
      <w:numFmt w:val="decimal"/>
      <w:lvlText w:val="%5)"/>
      <w:lvlJc w:val="left"/>
      <w:rPr>
        <w:sz w:val="28"/>
        <w:szCs w:val="28"/>
      </w:rPr>
    </w:lvl>
    <w:lvl w:ilvl="6">
      <w:start w:val="1"/>
      <w:numFmt w:val="decimal"/>
      <w:lvlText w:val="%5)"/>
      <w:lvlJc w:val="left"/>
      <w:rPr>
        <w:sz w:val="28"/>
        <w:szCs w:val="28"/>
      </w:rPr>
    </w:lvl>
    <w:lvl w:ilvl="7">
      <w:start w:val="1"/>
      <w:numFmt w:val="decimal"/>
      <w:lvlText w:val="%5)"/>
      <w:lvlJc w:val="left"/>
      <w:rPr>
        <w:sz w:val="28"/>
        <w:szCs w:val="28"/>
      </w:rPr>
    </w:lvl>
    <w:lvl w:ilvl="8">
      <w:start w:val="1"/>
      <w:numFmt w:val="decimal"/>
      <w:lvlText w:val="%5)"/>
      <w:lvlJc w:val="left"/>
      <w:rPr>
        <w:sz w:val="28"/>
        <w:szCs w:val="28"/>
      </w:rPr>
    </w:lvl>
  </w:abstractNum>
  <w:abstractNum w:abstractNumId="2">
    <w:nsid w:val="00000005"/>
    <w:multiLevelType w:val="multilevel"/>
    <w:tmpl w:val="1C68077A"/>
    <w:lvl w:ilvl="0">
      <w:start w:val="2"/>
      <w:numFmt w:val="decimal"/>
      <w:lvlText w:val="3.%1."/>
      <w:lvlJc w:val="left"/>
      <w:rPr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2)"/>
      <w:lvlJc w:val="left"/>
      <w:rPr>
        <w:sz w:val="28"/>
        <w:szCs w:val="28"/>
      </w:rPr>
    </w:lvl>
    <w:lvl w:ilvl="3">
      <w:start w:val="1"/>
      <w:numFmt w:val="decimal"/>
      <w:lvlText w:val="%2)"/>
      <w:lvlJc w:val="left"/>
      <w:rPr>
        <w:sz w:val="28"/>
        <w:szCs w:val="28"/>
      </w:rPr>
    </w:lvl>
    <w:lvl w:ilvl="4">
      <w:start w:val="1"/>
      <w:numFmt w:val="decimal"/>
      <w:lvlText w:val="%2)"/>
      <w:lvlJc w:val="left"/>
      <w:rPr>
        <w:sz w:val="28"/>
        <w:szCs w:val="28"/>
      </w:rPr>
    </w:lvl>
    <w:lvl w:ilvl="5">
      <w:start w:val="1"/>
      <w:numFmt w:val="decimal"/>
      <w:lvlText w:val="%2)"/>
      <w:lvlJc w:val="left"/>
      <w:rPr>
        <w:sz w:val="28"/>
        <w:szCs w:val="28"/>
      </w:rPr>
    </w:lvl>
    <w:lvl w:ilvl="6">
      <w:start w:val="1"/>
      <w:numFmt w:val="decimal"/>
      <w:lvlText w:val="%2)"/>
      <w:lvlJc w:val="left"/>
      <w:rPr>
        <w:sz w:val="28"/>
        <w:szCs w:val="28"/>
      </w:rPr>
    </w:lvl>
    <w:lvl w:ilvl="7">
      <w:start w:val="1"/>
      <w:numFmt w:val="decimal"/>
      <w:lvlText w:val="%2)"/>
      <w:lvlJc w:val="left"/>
      <w:rPr>
        <w:sz w:val="28"/>
        <w:szCs w:val="28"/>
      </w:rPr>
    </w:lvl>
    <w:lvl w:ilvl="8">
      <w:start w:val="1"/>
      <w:numFmt w:val="decimal"/>
      <w:lvlText w:val="%2)"/>
      <w:lvlJc w:val="left"/>
      <w:rPr>
        <w:sz w:val="28"/>
        <w:szCs w:val="28"/>
      </w:rPr>
    </w:lvl>
  </w:abstractNum>
  <w:abstractNum w:abstractNumId="3">
    <w:nsid w:val="0000136F"/>
    <w:multiLevelType w:val="hybridMultilevel"/>
    <w:tmpl w:val="00000603"/>
    <w:lvl w:ilvl="0" w:tplc="0000012F">
      <w:start w:val="8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0002C9E">
      <w:start w:val="17"/>
      <w:numFmt w:val="decimal"/>
      <w:lvlText w:val="7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A30"/>
    <w:multiLevelType w:val="hybridMultilevel"/>
    <w:tmpl w:val="00007C4A"/>
    <w:lvl w:ilvl="0" w:tplc="00002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2E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627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BD8"/>
    <w:multiLevelType w:val="hybridMultilevel"/>
    <w:tmpl w:val="00003D84"/>
    <w:lvl w:ilvl="0" w:tplc="00004DD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D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E0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50"/>
    <w:multiLevelType w:val="hybridMultilevel"/>
    <w:tmpl w:val="00006959"/>
    <w:lvl w:ilvl="0" w:tplc="000036B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B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001C">
      <w:start w:val="14"/>
      <w:numFmt w:val="decimal"/>
      <w:lvlText w:val="7.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079"/>
    <w:multiLevelType w:val="hybridMultilevel"/>
    <w:tmpl w:val="000017BD"/>
    <w:lvl w:ilvl="0" w:tplc="00004EF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26A"/>
    <w:multiLevelType w:val="hybridMultilevel"/>
    <w:tmpl w:val="00002BEF"/>
    <w:lvl w:ilvl="0" w:tplc="000035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3550">
      <w:start w:val="3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4E0"/>
    <w:multiLevelType w:val="hybridMultilevel"/>
    <w:tmpl w:val="000015E1"/>
    <w:lvl w:ilvl="0" w:tplc="00005B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D8F">
      <w:start w:val="2"/>
      <w:numFmt w:val="decimal"/>
      <w:lvlText w:val="7.%2.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D0154D4"/>
    <w:multiLevelType w:val="hybridMultilevel"/>
    <w:tmpl w:val="18F6E368"/>
    <w:lvl w:ilvl="0" w:tplc="C480EEB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5664D"/>
    <w:multiLevelType w:val="multilevel"/>
    <w:tmpl w:val="17B24D28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30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0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0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0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0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0" w:hanging="16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0" w:hanging="16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2">
    <w:nsid w:val="296703A8"/>
    <w:multiLevelType w:val="multilevel"/>
    <w:tmpl w:val="6EA890B6"/>
    <w:styleLink w:val="1"/>
    <w:lvl w:ilvl="0">
      <w:start w:val="1"/>
      <w:numFmt w:val="decimal"/>
      <w:lvlText w:val="1.%1."/>
      <w:lvlJc w:val="left"/>
      <w:rPr>
        <w:rFonts w:ascii="Times New Roman" w:hAnsi="Times New Roman"/>
        <w:sz w:val="28"/>
        <w:szCs w:val="28"/>
      </w:rPr>
    </w:lvl>
    <w:lvl w:ilvl="1">
      <w:start w:val="2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2.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  <w:rPr>
        <w:sz w:val="28"/>
        <w:szCs w:val="28"/>
      </w:rPr>
    </w:lvl>
    <w:lvl w:ilvl="4">
      <w:start w:val="1"/>
      <w:numFmt w:val="decimal"/>
      <w:lvlText w:val="%5)"/>
      <w:lvlJc w:val="left"/>
      <w:rPr>
        <w:sz w:val="28"/>
        <w:szCs w:val="28"/>
      </w:rPr>
    </w:lvl>
    <w:lvl w:ilvl="5">
      <w:start w:val="1"/>
      <w:numFmt w:val="decimal"/>
      <w:lvlText w:val="%5)"/>
      <w:lvlJc w:val="left"/>
      <w:rPr>
        <w:sz w:val="28"/>
        <w:szCs w:val="28"/>
      </w:rPr>
    </w:lvl>
    <w:lvl w:ilvl="6">
      <w:start w:val="1"/>
      <w:numFmt w:val="decimal"/>
      <w:lvlText w:val="%5)"/>
      <w:lvlJc w:val="left"/>
      <w:rPr>
        <w:sz w:val="28"/>
        <w:szCs w:val="28"/>
      </w:rPr>
    </w:lvl>
    <w:lvl w:ilvl="7">
      <w:start w:val="1"/>
      <w:numFmt w:val="decimal"/>
      <w:lvlText w:val="%5)"/>
      <w:lvlJc w:val="left"/>
      <w:rPr>
        <w:sz w:val="28"/>
        <w:szCs w:val="28"/>
      </w:rPr>
    </w:lvl>
    <w:lvl w:ilvl="8">
      <w:start w:val="1"/>
      <w:numFmt w:val="decimal"/>
      <w:lvlText w:val="%5)"/>
      <w:lvlJc w:val="left"/>
      <w:rPr>
        <w:sz w:val="28"/>
        <w:szCs w:val="28"/>
      </w:rPr>
    </w:lvl>
  </w:abstractNum>
  <w:abstractNum w:abstractNumId="13">
    <w:nsid w:val="619F6BC4"/>
    <w:multiLevelType w:val="multilevel"/>
    <w:tmpl w:val="6EA890B6"/>
    <w:numStyleLink w:val="1"/>
  </w:abstractNum>
  <w:abstractNum w:abstractNumId="14">
    <w:nsid w:val="6E2E20FD"/>
    <w:multiLevelType w:val="hybridMultilevel"/>
    <w:tmpl w:val="0860C8AC"/>
    <w:lvl w:ilvl="0" w:tplc="81C03058">
      <w:start w:val="3"/>
      <w:numFmt w:val="decimal"/>
      <w:lvlText w:val="%1."/>
      <w:lvlJc w:val="left"/>
      <w:pPr>
        <w:ind w:left="10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74E96436"/>
    <w:multiLevelType w:val="hybridMultilevel"/>
    <w:tmpl w:val="3EC6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3"/>
  </w:num>
  <w:num w:numId="6">
    <w:abstractNumId w:val="14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6"/>
  </w:num>
  <w:num w:numId="13">
    <w:abstractNumId w:val="5"/>
  </w:num>
  <w:num w:numId="14">
    <w:abstractNumId w:val="11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78"/>
    <w:rsid w:val="0001781F"/>
    <w:rsid w:val="00062235"/>
    <w:rsid w:val="00064691"/>
    <w:rsid w:val="000839D2"/>
    <w:rsid w:val="000A2A0A"/>
    <w:rsid w:val="00150C78"/>
    <w:rsid w:val="00193114"/>
    <w:rsid w:val="001F5521"/>
    <w:rsid w:val="001F7B20"/>
    <w:rsid w:val="00313092"/>
    <w:rsid w:val="003413AA"/>
    <w:rsid w:val="003D62A3"/>
    <w:rsid w:val="004913D7"/>
    <w:rsid w:val="005A46F4"/>
    <w:rsid w:val="0060706C"/>
    <w:rsid w:val="00663D80"/>
    <w:rsid w:val="006B2713"/>
    <w:rsid w:val="007365A5"/>
    <w:rsid w:val="00796E45"/>
    <w:rsid w:val="00B67030"/>
    <w:rsid w:val="00BD2720"/>
    <w:rsid w:val="00BF6A0C"/>
    <w:rsid w:val="00C04F02"/>
    <w:rsid w:val="00D70611"/>
    <w:rsid w:val="00DB4A8B"/>
    <w:rsid w:val="00DE4C9C"/>
    <w:rsid w:val="00EC17E5"/>
    <w:rsid w:val="00EF1931"/>
    <w:rsid w:val="00EF3E11"/>
    <w:rsid w:val="00F539BD"/>
    <w:rsid w:val="00F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"/>
    <w:basedOn w:val="a0"/>
    <w:link w:val="1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"/>
    <w:basedOn w:val="a0"/>
    <w:link w:val="6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Основной текст (5) + Не полужирный"/>
    <w:basedOn w:val="5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before="300" w:line="320" w:lineRule="exact"/>
      <w:ind w:firstLine="70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cs="Arial Unicode MS"/>
      <w:color w:val="000000"/>
    </w:rPr>
  </w:style>
  <w:style w:type="character" w:customStyle="1" w:styleId="7">
    <w:name w:val="Основной текст (7)"/>
    <w:basedOn w:val="a0"/>
    <w:link w:val="71"/>
    <w:uiPriority w:val="99"/>
    <w:rPr>
      <w:rFonts w:ascii="Times New Roman" w:hAnsi="Times New Roman" w:cs="Times New Roman"/>
      <w:sz w:val="28"/>
      <w:szCs w:val="28"/>
    </w:rPr>
  </w:style>
  <w:style w:type="character" w:customStyle="1" w:styleId="8">
    <w:name w:val="Основной текст (8)"/>
    <w:basedOn w:val="a0"/>
    <w:link w:val="8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83">
    <w:name w:val="Основной текст (8)3"/>
    <w:basedOn w:val="8"/>
    <w:uiPriority w:val="99"/>
    <w:rPr>
      <w:rFonts w:ascii="Times New Roman" w:hAnsi="Times New Roman" w:cs="Times New Roman"/>
      <w:b/>
      <w:bCs/>
      <w:sz w:val="28"/>
      <w:szCs w:val="28"/>
      <w:u w:val="single"/>
      <w:lang w:val="en-US" w:eastAsia="en-US"/>
    </w:rPr>
  </w:style>
  <w:style w:type="character" w:customStyle="1" w:styleId="82">
    <w:name w:val="Основной текст (8)2"/>
    <w:basedOn w:val="8"/>
    <w:uiPriority w:val="99"/>
    <w:rPr>
      <w:rFonts w:ascii="Times New Roman" w:hAnsi="Times New Roman" w:cs="Times New Roman"/>
      <w:b/>
      <w:bCs/>
      <w:noProof/>
      <w:sz w:val="28"/>
      <w:szCs w:val="28"/>
    </w:rPr>
  </w:style>
  <w:style w:type="character" w:customStyle="1" w:styleId="9">
    <w:name w:val="Основной текст (9)"/>
    <w:basedOn w:val="a0"/>
    <w:link w:val="91"/>
    <w:uiPriority w:val="99"/>
    <w:rPr>
      <w:rFonts w:ascii="Times New Roman" w:hAnsi="Times New Roman" w:cs="Times New Roman"/>
      <w:sz w:val="28"/>
      <w:szCs w:val="28"/>
    </w:rPr>
  </w:style>
  <w:style w:type="character" w:customStyle="1" w:styleId="100">
    <w:name w:val="Основной текст (10)"/>
    <w:basedOn w:val="a0"/>
    <w:link w:val="101"/>
    <w:uiPriority w:val="99"/>
    <w:rPr>
      <w:rFonts w:ascii="Times New Roman" w:hAnsi="Times New Roman" w:cs="Times New Roman"/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Pr>
      <w:rFonts w:ascii="Times New Roman" w:hAnsi="Times New Roman" w:cs="Times New Roman"/>
      <w:sz w:val="28"/>
      <w:szCs w:val="28"/>
    </w:rPr>
  </w:style>
  <w:style w:type="character" w:customStyle="1" w:styleId="14">
    <w:name w:val="Основной текст (14)"/>
    <w:basedOn w:val="a0"/>
    <w:link w:val="141"/>
    <w:uiPriority w:val="99"/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текст (13)"/>
    <w:basedOn w:val="a0"/>
    <w:link w:val="131"/>
    <w:uiPriority w:val="99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(12)"/>
    <w:basedOn w:val="a0"/>
    <w:link w:val="121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15">
    <w:name w:val="Основной текст (15)"/>
    <w:basedOn w:val="a0"/>
    <w:link w:val="151"/>
    <w:uiPriority w:val="99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(16)"/>
    <w:basedOn w:val="a0"/>
    <w:link w:val="161"/>
    <w:uiPriority w:val="99"/>
    <w:rPr>
      <w:rFonts w:ascii="Times New Roman" w:hAnsi="Times New Roman" w:cs="Times New Roman"/>
      <w:sz w:val="24"/>
      <w:szCs w:val="24"/>
    </w:rPr>
  </w:style>
  <w:style w:type="paragraph" w:customStyle="1" w:styleId="10">
    <w:name w:val="Подпись к картинке1"/>
    <w:basedOn w:val="a"/>
    <w:link w:val="a3"/>
    <w:uiPriority w:val="99"/>
    <w:pPr>
      <w:shd w:val="clear" w:color="auto" w:fill="FFFFFF"/>
      <w:spacing w:line="284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81" w:lineRule="exact"/>
      <w:ind w:firstLine="220"/>
    </w:pPr>
    <w:rPr>
      <w:rFonts w:ascii="Times New Roman" w:hAnsi="Times New Roman" w:cs="Times New Roman"/>
      <w:color w:val="auto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240" w:line="281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240" w:line="281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after="300" w:line="320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569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after="300" w:line="320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324" w:lineRule="exact"/>
      <w:jc w:val="righ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before="300" w:after="420"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line="328" w:lineRule="exact"/>
      <w:ind w:hanging="56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1">
    <w:name w:val="Основной текст (11)1"/>
    <w:basedOn w:val="a"/>
    <w:link w:val="11"/>
    <w:uiPriority w:val="99"/>
    <w:pPr>
      <w:shd w:val="clear" w:color="auto" w:fill="FFFFFF"/>
      <w:spacing w:line="320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41">
    <w:name w:val="Основной текст (14)1"/>
    <w:basedOn w:val="a"/>
    <w:link w:val="14"/>
    <w:uiPriority w:val="99"/>
    <w:pPr>
      <w:shd w:val="clear" w:color="auto" w:fill="FFFFFF"/>
      <w:spacing w:after="540" w:line="27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131">
    <w:name w:val="Основной текст (13)1"/>
    <w:basedOn w:val="a"/>
    <w:link w:val="13"/>
    <w:uiPriority w:val="99"/>
    <w:pPr>
      <w:shd w:val="clear" w:color="auto" w:fill="FFFFFF"/>
      <w:spacing w:line="281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121">
    <w:name w:val="Основной текст (12)1"/>
    <w:basedOn w:val="a"/>
    <w:link w:val="1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51">
    <w:name w:val="Основной текст (15)1"/>
    <w:basedOn w:val="a"/>
    <w:link w:val="15"/>
    <w:uiPriority w:val="99"/>
    <w:pPr>
      <w:shd w:val="clear" w:color="auto" w:fill="FFFFFF"/>
      <w:spacing w:line="277" w:lineRule="exact"/>
      <w:ind w:firstLine="260"/>
      <w:jc w:val="both"/>
    </w:pPr>
    <w:rPr>
      <w:rFonts w:ascii="Times New Roman" w:hAnsi="Times New Roman" w:cs="Times New Roman"/>
      <w:color w:val="auto"/>
    </w:rPr>
  </w:style>
  <w:style w:type="paragraph" w:customStyle="1" w:styleId="161">
    <w:name w:val="Основной текст (16)1"/>
    <w:basedOn w:val="a"/>
    <w:link w:val="16"/>
    <w:uiPriority w:val="99"/>
    <w:pPr>
      <w:shd w:val="clear" w:color="auto" w:fill="FFFFFF"/>
      <w:spacing w:line="277" w:lineRule="exact"/>
      <w:ind w:firstLine="600"/>
    </w:pPr>
    <w:rPr>
      <w:rFonts w:ascii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150C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C78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3413AA"/>
    <w:pPr>
      <w:ind w:left="720"/>
      <w:contextualSpacing/>
    </w:pPr>
  </w:style>
  <w:style w:type="numbering" w:customStyle="1" w:styleId="1">
    <w:name w:val="Стиль1"/>
    <w:uiPriority w:val="99"/>
    <w:rsid w:val="00DE4C9C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"/>
    <w:basedOn w:val="a0"/>
    <w:link w:val="1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"/>
    <w:basedOn w:val="a0"/>
    <w:link w:val="6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Основной текст (5) + Не полужирный"/>
    <w:basedOn w:val="5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before="300" w:line="320" w:lineRule="exact"/>
      <w:ind w:firstLine="70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cs="Arial Unicode MS"/>
      <w:color w:val="000000"/>
    </w:rPr>
  </w:style>
  <w:style w:type="character" w:customStyle="1" w:styleId="7">
    <w:name w:val="Основной текст (7)"/>
    <w:basedOn w:val="a0"/>
    <w:link w:val="71"/>
    <w:uiPriority w:val="99"/>
    <w:rPr>
      <w:rFonts w:ascii="Times New Roman" w:hAnsi="Times New Roman" w:cs="Times New Roman"/>
      <w:sz w:val="28"/>
      <w:szCs w:val="28"/>
    </w:rPr>
  </w:style>
  <w:style w:type="character" w:customStyle="1" w:styleId="8">
    <w:name w:val="Основной текст (8)"/>
    <w:basedOn w:val="a0"/>
    <w:link w:val="8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83">
    <w:name w:val="Основной текст (8)3"/>
    <w:basedOn w:val="8"/>
    <w:uiPriority w:val="99"/>
    <w:rPr>
      <w:rFonts w:ascii="Times New Roman" w:hAnsi="Times New Roman" w:cs="Times New Roman"/>
      <w:b/>
      <w:bCs/>
      <w:sz w:val="28"/>
      <w:szCs w:val="28"/>
      <w:u w:val="single"/>
      <w:lang w:val="en-US" w:eastAsia="en-US"/>
    </w:rPr>
  </w:style>
  <w:style w:type="character" w:customStyle="1" w:styleId="82">
    <w:name w:val="Основной текст (8)2"/>
    <w:basedOn w:val="8"/>
    <w:uiPriority w:val="99"/>
    <w:rPr>
      <w:rFonts w:ascii="Times New Roman" w:hAnsi="Times New Roman" w:cs="Times New Roman"/>
      <w:b/>
      <w:bCs/>
      <w:noProof/>
      <w:sz w:val="28"/>
      <w:szCs w:val="28"/>
    </w:rPr>
  </w:style>
  <w:style w:type="character" w:customStyle="1" w:styleId="9">
    <w:name w:val="Основной текст (9)"/>
    <w:basedOn w:val="a0"/>
    <w:link w:val="91"/>
    <w:uiPriority w:val="99"/>
    <w:rPr>
      <w:rFonts w:ascii="Times New Roman" w:hAnsi="Times New Roman" w:cs="Times New Roman"/>
      <w:sz w:val="28"/>
      <w:szCs w:val="28"/>
    </w:rPr>
  </w:style>
  <w:style w:type="character" w:customStyle="1" w:styleId="100">
    <w:name w:val="Основной текст (10)"/>
    <w:basedOn w:val="a0"/>
    <w:link w:val="101"/>
    <w:uiPriority w:val="99"/>
    <w:rPr>
      <w:rFonts w:ascii="Times New Roman" w:hAnsi="Times New Roman" w:cs="Times New Roman"/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Pr>
      <w:rFonts w:ascii="Times New Roman" w:hAnsi="Times New Roman" w:cs="Times New Roman"/>
      <w:sz w:val="28"/>
      <w:szCs w:val="28"/>
    </w:rPr>
  </w:style>
  <w:style w:type="character" w:customStyle="1" w:styleId="14">
    <w:name w:val="Основной текст (14)"/>
    <w:basedOn w:val="a0"/>
    <w:link w:val="141"/>
    <w:uiPriority w:val="99"/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текст (13)"/>
    <w:basedOn w:val="a0"/>
    <w:link w:val="131"/>
    <w:uiPriority w:val="99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(12)"/>
    <w:basedOn w:val="a0"/>
    <w:link w:val="121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15">
    <w:name w:val="Основной текст (15)"/>
    <w:basedOn w:val="a0"/>
    <w:link w:val="151"/>
    <w:uiPriority w:val="99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(16)"/>
    <w:basedOn w:val="a0"/>
    <w:link w:val="161"/>
    <w:uiPriority w:val="99"/>
    <w:rPr>
      <w:rFonts w:ascii="Times New Roman" w:hAnsi="Times New Roman" w:cs="Times New Roman"/>
      <w:sz w:val="24"/>
      <w:szCs w:val="24"/>
    </w:rPr>
  </w:style>
  <w:style w:type="paragraph" w:customStyle="1" w:styleId="10">
    <w:name w:val="Подпись к картинке1"/>
    <w:basedOn w:val="a"/>
    <w:link w:val="a3"/>
    <w:uiPriority w:val="99"/>
    <w:pPr>
      <w:shd w:val="clear" w:color="auto" w:fill="FFFFFF"/>
      <w:spacing w:line="284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81" w:lineRule="exact"/>
      <w:ind w:firstLine="220"/>
    </w:pPr>
    <w:rPr>
      <w:rFonts w:ascii="Times New Roman" w:hAnsi="Times New Roman" w:cs="Times New Roman"/>
      <w:color w:val="auto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240" w:line="281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240" w:line="281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after="300" w:line="320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569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after="300" w:line="320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324" w:lineRule="exact"/>
      <w:jc w:val="righ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before="300" w:after="420"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line="328" w:lineRule="exact"/>
      <w:ind w:hanging="56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1">
    <w:name w:val="Основной текст (11)1"/>
    <w:basedOn w:val="a"/>
    <w:link w:val="11"/>
    <w:uiPriority w:val="99"/>
    <w:pPr>
      <w:shd w:val="clear" w:color="auto" w:fill="FFFFFF"/>
      <w:spacing w:line="320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41">
    <w:name w:val="Основной текст (14)1"/>
    <w:basedOn w:val="a"/>
    <w:link w:val="14"/>
    <w:uiPriority w:val="99"/>
    <w:pPr>
      <w:shd w:val="clear" w:color="auto" w:fill="FFFFFF"/>
      <w:spacing w:after="540" w:line="27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131">
    <w:name w:val="Основной текст (13)1"/>
    <w:basedOn w:val="a"/>
    <w:link w:val="13"/>
    <w:uiPriority w:val="99"/>
    <w:pPr>
      <w:shd w:val="clear" w:color="auto" w:fill="FFFFFF"/>
      <w:spacing w:line="281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121">
    <w:name w:val="Основной текст (12)1"/>
    <w:basedOn w:val="a"/>
    <w:link w:val="1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51">
    <w:name w:val="Основной текст (15)1"/>
    <w:basedOn w:val="a"/>
    <w:link w:val="15"/>
    <w:uiPriority w:val="99"/>
    <w:pPr>
      <w:shd w:val="clear" w:color="auto" w:fill="FFFFFF"/>
      <w:spacing w:line="277" w:lineRule="exact"/>
      <w:ind w:firstLine="260"/>
      <w:jc w:val="both"/>
    </w:pPr>
    <w:rPr>
      <w:rFonts w:ascii="Times New Roman" w:hAnsi="Times New Roman" w:cs="Times New Roman"/>
      <w:color w:val="auto"/>
    </w:rPr>
  </w:style>
  <w:style w:type="paragraph" w:customStyle="1" w:styleId="161">
    <w:name w:val="Основной текст (16)1"/>
    <w:basedOn w:val="a"/>
    <w:link w:val="16"/>
    <w:uiPriority w:val="99"/>
    <w:pPr>
      <w:shd w:val="clear" w:color="auto" w:fill="FFFFFF"/>
      <w:spacing w:line="277" w:lineRule="exact"/>
      <w:ind w:firstLine="600"/>
    </w:pPr>
    <w:rPr>
      <w:rFonts w:ascii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150C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C78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3413AA"/>
    <w:pPr>
      <w:ind w:left="720"/>
      <w:contextualSpacing/>
    </w:pPr>
  </w:style>
  <w:style w:type="numbering" w:customStyle="1" w:styleId="1">
    <w:name w:val="Стиль1"/>
    <w:uiPriority w:val="99"/>
    <w:rsid w:val="00DE4C9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B0813-CD72-4B0E-8DDF-A608C4D0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5931</Words>
  <Characters>33807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ELZA20</cp:lastModifiedBy>
  <cp:revision>2</cp:revision>
  <cp:lastPrinted>2020-05-29T15:35:00Z</cp:lastPrinted>
  <dcterms:created xsi:type="dcterms:W3CDTF">2021-01-27T05:59:00Z</dcterms:created>
  <dcterms:modified xsi:type="dcterms:W3CDTF">2021-01-27T05:59:00Z</dcterms:modified>
</cp:coreProperties>
</file>